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03C" w:rsidRDefault="001D48BA" w:rsidP="001D48BA">
      <w:pPr>
        <w:jc w:val="right"/>
      </w:pPr>
      <w:r>
        <w:rPr>
          <w:rFonts w:cs="Arial"/>
          <w:noProof/>
          <w:szCs w:val="24"/>
          <w:lang w:eastAsia="de-DE"/>
        </w:rPr>
        <w:drawing>
          <wp:inline distT="0" distB="0" distL="0" distR="0" wp14:anchorId="6B1F0058" wp14:editId="1F5D3352">
            <wp:extent cx="1713600" cy="450000"/>
            <wp:effectExtent l="0" t="0" r="127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S-Logo 201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3600" cy="450000"/>
                    </a:xfrm>
                    <a:prstGeom prst="rect">
                      <a:avLst/>
                    </a:prstGeom>
                  </pic:spPr>
                </pic:pic>
              </a:graphicData>
            </a:graphic>
          </wp:inline>
        </w:drawing>
      </w:r>
    </w:p>
    <w:p w:rsidR="001D48BA" w:rsidRDefault="001D48BA" w:rsidP="001D48BA">
      <w:pPr>
        <w:rPr>
          <w:rFonts w:eastAsia="Times New Roman" w:cs="Times New Roman"/>
          <w:sz w:val="28"/>
          <w:szCs w:val="28"/>
          <w:lang w:eastAsia="de-DE"/>
        </w:rPr>
      </w:pPr>
    </w:p>
    <w:p w:rsidR="001D48BA" w:rsidRPr="004F6FEB" w:rsidRDefault="001D48BA" w:rsidP="007513F2">
      <w:pPr>
        <w:pBdr>
          <w:top w:val="single" w:sz="4" w:space="1" w:color="auto"/>
          <w:left w:val="single" w:sz="4" w:space="4" w:color="auto"/>
          <w:bottom w:val="single" w:sz="4" w:space="1" w:color="auto"/>
          <w:right w:val="single" w:sz="4" w:space="4" w:color="auto"/>
        </w:pBdr>
        <w:shd w:val="clear" w:color="auto" w:fill="8DB3E2" w:themeFill="text2" w:themeFillTint="66"/>
        <w:jc w:val="both"/>
        <w:rPr>
          <w:rFonts w:eastAsia="Times New Roman" w:cs="Times New Roman"/>
          <w:sz w:val="28"/>
          <w:szCs w:val="28"/>
          <w:lang w:eastAsia="de-DE"/>
        </w:rPr>
      </w:pPr>
      <w:r w:rsidRPr="004F6FEB">
        <w:rPr>
          <w:rFonts w:eastAsia="Times New Roman" w:cs="Times New Roman"/>
          <w:sz w:val="28"/>
          <w:szCs w:val="28"/>
          <w:lang w:eastAsia="de-DE"/>
        </w:rPr>
        <w:t xml:space="preserve">Informationspflichten nach Art. 13, 14 DSGVO </w:t>
      </w:r>
      <w:proofErr w:type="spellStart"/>
      <w:r w:rsidRPr="004F6FEB">
        <w:rPr>
          <w:rFonts w:eastAsia="Times New Roman" w:cs="Times New Roman"/>
          <w:sz w:val="28"/>
          <w:szCs w:val="28"/>
          <w:lang w:eastAsia="de-DE"/>
        </w:rPr>
        <w:t>i.V.m</w:t>
      </w:r>
      <w:proofErr w:type="spellEnd"/>
      <w:r w:rsidRPr="004F6FEB">
        <w:rPr>
          <w:rFonts w:eastAsia="Times New Roman" w:cs="Times New Roman"/>
          <w:sz w:val="28"/>
          <w:szCs w:val="28"/>
          <w:lang w:eastAsia="de-DE"/>
        </w:rPr>
        <w:t xml:space="preserve">. §§ 82, 82a SGB X </w:t>
      </w:r>
      <w:r>
        <w:rPr>
          <w:rFonts w:eastAsia="Times New Roman" w:cs="Times New Roman"/>
          <w:sz w:val="28"/>
          <w:szCs w:val="28"/>
          <w:lang w:eastAsia="de-DE"/>
        </w:rPr>
        <w:t xml:space="preserve">der Unfallkasse Saarland </w:t>
      </w:r>
      <w:r w:rsidR="00205EB5">
        <w:rPr>
          <w:rFonts w:eastAsia="Times New Roman" w:cs="Times New Roman"/>
          <w:sz w:val="28"/>
          <w:szCs w:val="28"/>
          <w:lang w:eastAsia="de-DE"/>
        </w:rPr>
        <w:t>gegenüber</w:t>
      </w:r>
      <w:r w:rsidRPr="004F6FEB">
        <w:rPr>
          <w:rFonts w:eastAsia="Times New Roman" w:cs="Times New Roman"/>
          <w:sz w:val="28"/>
          <w:szCs w:val="28"/>
          <w:lang w:eastAsia="de-DE"/>
        </w:rPr>
        <w:t xml:space="preserve"> </w:t>
      </w:r>
      <w:r w:rsidR="00717634">
        <w:rPr>
          <w:rFonts w:eastAsia="Times New Roman" w:cs="Times New Roman"/>
          <w:sz w:val="28"/>
          <w:szCs w:val="28"/>
          <w:lang w:eastAsia="de-DE"/>
        </w:rPr>
        <w:t>Personen, die Angebote der Präventionsleistung „Qualifizierung“ nutzen (z.B. Seminare, Medien, Ausbildung Erste-Hilfe)</w:t>
      </w:r>
    </w:p>
    <w:p w:rsidR="001D48BA" w:rsidRDefault="001D48BA" w:rsidP="007513F2">
      <w:pPr>
        <w:spacing w:line="240" w:lineRule="auto"/>
        <w:jc w:val="both"/>
        <w:rPr>
          <w:rFonts w:eastAsia="Times New Roman" w:cs="Times New Roman"/>
          <w:sz w:val="28"/>
          <w:szCs w:val="28"/>
          <w:lang w:eastAsia="de-DE"/>
        </w:rPr>
      </w:pPr>
    </w:p>
    <w:p w:rsidR="00717634" w:rsidRPr="00717634" w:rsidRDefault="00717634" w:rsidP="007513F2">
      <w:pPr>
        <w:spacing w:line="240" w:lineRule="auto"/>
        <w:jc w:val="both"/>
        <w:rPr>
          <w:rFonts w:eastAsia="Times New Roman" w:cs="Times New Roman"/>
          <w:sz w:val="22"/>
          <w:lang w:eastAsia="de-DE"/>
        </w:rPr>
      </w:pPr>
      <w:r w:rsidRPr="00717634">
        <w:rPr>
          <w:rFonts w:eastAsia="Times New Roman" w:cs="Times New Roman"/>
          <w:sz w:val="22"/>
          <w:lang w:eastAsia="de-DE"/>
        </w:rPr>
        <w:t>Stand: 08.04.2019</w:t>
      </w:r>
    </w:p>
    <w:p w:rsidR="001D48BA" w:rsidRPr="002416D2" w:rsidRDefault="001D48BA" w:rsidP="007513F2">
      <w:pPr>
        <w:spacing w:line="240" w:lineRule="auto"/>
        <w:jc w:val="both"/>
        <w:rPr>
          <w:rFonts w:eastAsia="Times New Roman" w:cs="Times New Roman"/>
          <w:sz w:val="28"/>
          <w:szCs w:val="28"/>
          <w:lang w:eastAsia="de-DE"/>
        </w:rPr>
      </w:pPr>
    </w:p>
    <w:p w:rsidR="001D48BA" w:rsidRPr="002416D2" w:rsidRDefault="001D48BA" w:rsidP="007513F2">
      <w:pPr>
        <w:spacing w:line="240" w:lineRule="auto"/>
        <w:jc w:val="both"/>
        <w:rPr>
          <w:rFonts w:eastAsia="Times New Roman" w:cs="Times New Roman"/>
          <w:szCs w:val="20"/>
          <w:lang w:eastAsia="de-DE"/>
        </w:rPr>
      </w:pPr>
      <w:r w:rsidRPr="002416D2">
        <w:rPr>
          <w:rFonts w:eastAsia="Times New Roman" w:cs="Times New Roman"/>
          <w:sz w:val="28"/>
          <w:szCs w:val="28"/>
          <w:lang w:eastAsia="de-DE"/>
        </w:rPr>
        <w:t xml:space="preserve">Datenschutzhinweise zur Verarbeitung Ihrer personenbezogenen Daten bei </w:t>
      </w:r>
      <w:r w:rsidRPr="004C36C7">
        <w:rPr>
          <w:rFonts w:eastAsia="Times New Roman" w:cs="Times New Roman"/>
          <w:sz w:val="28"/>
          <w:szCs w:val="28"/>
          <w:lang w:eastAsia="de-DE"/>
        </w:rPr>
        <w:t>der Unfallkasse Saarland</w:t>
      </w:r>
      <w:r w:rsidRPr="002416D2">
        <w:rPr>
          <w:rFonts w:eastAsia="Times New Roman" w:cs="Times New Roman"/>
          <w:szCs w:val="20"/>
          <w:lang w:eastAsia="de-DE"/>
        </w:rPr>
        <w:t xml:space="preserve"> </w:t>
      </w:r>
    </w:p>
    <w:p w:rsidR="001D48BA" w:rsidRPr="002416D2" w:rsidRDefault="001D48BA" w:rsidP="007513F2">
      <w:pPr>
        <w:spacing w:line="240" w:lineRule="auto"/>
        <w:jc w:val="both"/>
        <w:rPr>
          <w:rFonts w:eastAsia="Times New Roman" w:cs="Times New Roman"/>
          <w:szCs w:val="20"/>
          <w:lang w:eastAsia="de-DE"/>
        </w:rPr>
      </w:pPr>
      <w:bookmarkStart w:id="0" w:name="_GoBack"/>
      <w:bookmarkEnd w:id="0"/>
    </w:p>
    <w:p w:rsidR="001D48BA" w:rsidRPr="002416D2" w:rsidRDefault="001D48BA" w:rsidP="007513F2">
      <w:pPr>
        <w:spacing w:line="240" w:lineRule="auto"/>
        <w:jc w:val="both"/>
        <w:rPr>
          <w:rFonts w:eastAsia="Times New Roman" w:cs="Times New Roman"/>
          <w:szCs w:val="20"/>
          <w:lang w:eastAsia="de-DE"/>
        </w:rPr>
      </w:pPr>
      <w:r w:rsidRPr="002416D2">
        <w:rPr>
          <w:rFonts w:eastAsia="Times New Roman" w:cs="Times New Roman"/>
          <w:szCs w:val="20"/>
          <w:lang w:eastAsia="de-DE"/>
        </w:rPr>
        <w:t xml:space="preserve">Ab 25.5.2018 gilt unmittelbar die europäische Datenschutzgrundverordnung. In diesem Zusammenhang sind besondere Informationspflichten zu berücksichtigen (Art. 13, 14 DSGVO </w:t>
      </w:r>
      <w:proofErr w:type="spellStart"/>
      <w:r w:rsidRPr="002416D2">
        <w:rPr>
          <w:rFonts w:eastAsia="Times New Roman" w:cs="Times New Roman"/>
          <w:szCs w:val="20"/>
          <w:lang w:eastAsia="de-DE"/>
        </w:rPr>
        <w:t>i.V.m</w:t>
      </w:r>
      <w:proofErr w:type="spellEnd"/>
      <w:r w:rsidRPr="002416D2">
        <w:rPr>
          <w:rFonts w:eastAsia="Times New Roman" w:cs="Times New Roman"/>
          <w:szCs w:val="20"/>
          <w:lang w:eastAsia="de-DE"/>
        </w:rPr>
        <w:t>. §§ 82, 82a SGB X).</w:t>
      </w:r>
      <w:r w:rsidR="00717634">
        <w:rPr>
          <w:rFonts w:eastAsia="Times New Roman" w:cs="Times New Roman"/>
          <w:szCs w:val="20"/>
          <w:lang w:eastAsia="de-DE"/>
        </w:rPr>
        <w:t xml:space="preserve"> </w:t>
      </w:r>
      <w:r w:rsidRPr="002416D2">
        <w:rPr>
          <w:rFonts w:eastAsia="Times New Roman" w:cs="Times New Roman"/>
          <w:szCs w:val="20"/>
          <w:lang w:eastAsia="de-DE"/>
        </w:rPr>
        <w:t>Wir informieren Sie hiermit über die Erhebung und Verarbeitung Ihrer personenbezogenen Daten</w:t>
      </w:r>
      <w:r w:rsidR="00717634">
        <w:rPr>
          <w:rFonts w:eastAsia="Times New Roman" w:cs="Times New Roman"/>
          <w:szCs w:val="20"/>
          <w:lang w:eastAsia="de-DE"/>
        </w:rPr>
        <w:t xml:space="preserve"> für die o.g. Leistungen</w:t>
      </w:r>
      <w:r w:rsidRPr="002416D2">
        <w:rPr>
          <w:rFonts w:eastAsia="Times New Roman" w:cs="Times New Roman"/>
          <w:szCs w:val="20"/>
          <w:lang w:eastAsia="de-DE"/>
        </w:rPr>
        <w:t xml:space="preserve">. </w:t>
      </w:r>
    </w:p>
    <w:p w:rsidR="001D48BA" w:rsidRPr="002416D2" w:rsidRDefault="001D48BA" w:rsidP="007513F2">
      <w:pPr>
        <w:spacing w:line="240" w:lineRule="auto"/>
        <w:jc w:val="both"/>
        <w:rPr>
          <w:rFonts w:eastAsia="Times New Roman" w:cs="Times New Roman"/>
          <w:szCs w:val="20"/>
          <w:lang w:eastAsia="de-DE"/>
        </w:rPr>
      </w:pPr>
    </w:p>
    <w:p w:rsidR="001D48BA" w:rsidRPr="002416D2" w:rsidRDefault="001D48BA" w:rsidP="007513F2">
      <w:pPr>
        <w:keepNext/>
        <w:spacing w:before="200" w:line="240" w:lineRule="auto"/>
        <w:ind w:left="705" w:hanging="705"/>
        <w:jc w:val="both"/>
        <w:outlineLvl w:val="3"/>
        <w:rPr>
          <w:rFonts w:eastAsia="Times New Roman" w:cs="Times New Roman"/>
          <w:b/>
          <w:snapToGrid w:val="0"/>
          <w:sz w:val="22"/>
          <w:szCs w:val="20"/>
          <w:lang w:eastAsia="de-DE"/>
        </w:rPr>
      </w:pPr>
      <w:r w:rsidRPr="002416D2">
        <w:rPr>
          <w:rFonts w:eastAsia="Times New Roman" w:cs="Times New Roman"/>
          <w:b/>
          <w:snapToGrid w:val="0"/>
          <w:sz w:val="22"/>
          <w:szCs w:val="20"/>
          <w:lang w:eastAsia="de-DE"/>
        </w:rPr>
        <w:t>I.</w:t>
      </w:r>
      <w:r w:rsidRPr="002416D2">
        <w:rPr>
          <w:rFonts w:eastAsia="Times New Roman" w:cs="Times New Roman"/>
          <w:b/>
          <w:snapToGrid w:val="0"/>
          <w:sz w:val="22"/>
          <w:szCs w:val="20"/>
          <w:lang w:eastAsia="de-DE"/>
        </w:rPr>
        <w:tab/>
        <w:t xml:space="preserve">Wer ist für die Datenverarbeitung verantwortlich und an wen können Sie sich wenden? </w:t>
      </w:r>
    </w:p>
    <w:p w:rsidR="008F16F9" w:rsidRDefault="008F16F9" w:rsidP="007513F2">
      <w:pPr>
        <w:spacing w:line="240" w:lineRule="auto"/>
        <w:ind w:left="720"/>
        <w:jc w:val="both"/>
        <w:rPr>
          <w:rFonts w:eastAsia="Times New Roman" w:cs="Times New Roman"/>
          <w:szCs w:val="20"/>
          <w:lang w:eastAsia="de-DE"/>
        </w:rPr>
      </w:pPr>
    </w:p>
    <w:p w:rsidR="001D48BA" w:rsidRDefault="001D48BA" w:rsidP="007513F2">
      <w:pPr>
        <w:spacing w:line="240" w:lineRule="auto"/>
        <w:ind w:left="720"/>
        <w:jc w:val="both"/>
        <w:rPr>
          <w:rFonts w:eastAsia="Times New Roman" w:cs="Times New Roman"/>
          <w:szCs w:val="20"/>
          <w:lang w:eastAsia="de-DE"/>
        </w:rPr>
      </w:pPr>
      <w:r w:rsidRPr="002416D2">
        <w:rPr>
          <w:rFonts w:eastAsia="Times New Roman" w:cs="Times New Roman"/>
          <w:szCs w:val="20"/>
          <w:lang w:eastAsia="de-DE"/>
        </w:rPr>
        <w:t xml:space="preserve">Verantwortliche Stelle ist </w:t>
      </w:r>
      <w:r w:rsidRPr="004C36C7">
        <w:rPr>
          <w:rFonts w:eastAsia="Times New Roman" w:cs="Times New Roman"/>
          <w:szCs w:val="20"/>
          <w:lang w:eastAsia="de-DE"/>
        </w:rPr>
        <w:t xml:space="preserve">die </w:t>
      </w:r>
    </w:p>
    <w:p w:rsidR="001D48BA" w:rsidRDefault="001D48BA" w:rsidP="007513F2">
      <w:pPr>
        <w:spacing w:line="240" w:lineRule="auto"/>
        <w:ind w:left="720"/>
        <w:jc w:val="both"/>
        <w:rPr>
          <w:rFonts w:eastAsia="Times New Roman" w:cs="Times New Roman"/>
          <w:szCs w:val="20"/>
          <w:lang w:eastAsia="de-DE"/>
        </w:rPr>
      </w:pPr>
    </w:p>
    <w:p w:rsidR="001D48BA" w:rsidRDefault="001D48BA" w:rsidP="007513F2">
      <w:pPr>
        <w:spacing w:line="240" w:lineRule="auto"/>
        <w:ind w:left="720"/>
        <w:jc w:val="both"/>
        <w:rPr>
          <w:rFonts w:eastAsia="Times New Roman" w:cs="Times New Roman"/>
          <w:szCs w:val="20"/>
          <w:lang w:eastAsia="de-DE"/>
        </w:rPr>
      </w:pPr>
      <w:r>
        <w:rPr>
          <w:rFonts w:eastAsia="Times New Roman" w:cs="Times New Roman"/>
          <w:szCs w:val="20"/>
          <w:lang w:eastAsia="de-DE"/>
        </w:rPr>
        <w:t>Unfallkasse Saarland</w:t>
      </w:r>
    </w:p>
    <w:p w:rsidR="001D48BA" w:rsidRDefault="001D48BA" w:rsidP="007513F2">
      <w:pPr>
        <w:spacing w:line="240" w:lineRule="auto"/>
        <w:ind w:left="720"/>
        <w:jc w:val="both"/>
        <w:rPr>
          <w:rFonts w:eastAsia="Times New Roman" w:cs="Times New Roman"/>
          <w:szCs w:val="20"/>
          <w:lang w:eastAsia="de-DE"/>
        </w:rPr>
      </w:pPr>
      <w:r>
        <w:rPr>
          <w:rFonts w:eastAsia="Times New Roman" w:cs="Times New Roman"/>
          <w:szCs w:val="20"/>
          <w:lang w:eastAsia="de-DE"/>
        </w:rPr>
        <w:t>Beethovenstraße 41</w:t>
      </w:r>
    </w:p>
    <w:p w:rsidR="001D48BA" w:rsidRDefault="001D48BA" w:rsidP="007513F2">
      <w:pPr>
        <w:spacing w:line="240" w:lineRule="auto"/>
        <w:ind w:left="720"/>
        <w:jc w:val="both"/>
        <w:rPr>
          <w:rFonts w:eastAsia="Times New Roman" w:cs="Times New Roman"/>
          <w:szCs w:val="20"/>
          <w:lang w:eastAsia="de-DE"/>
        </w:rPr>
      </w:pPr>
      <w:r w:rsidRPr="004C36C7">
        <w:rPr>
          <w:rFonts w:eastAsia="Times New Roman" w:cs="Times New Roman"/>
          <w:szCs w:val="20"/>
          <w:lang w:eastAsia="de-DE"/>
        </w:rPr>
        <w:t>66125 Saarbrücken</w:t>
      </w:r>
    </w:p>
    <w:p w:rsidR="001D48BA" w:rsidRDefault="00717634" w:rsidP="007513F2">
      <w:pPr>
        <w:spacing w:line="240" w:lineRule="auto"/>
        <w:ind w:left="720"/>
        <w:jc w:val="both"/>
        <w:rPr>
          <w:rFonts w:eastAsia="Times New Roman" w:cs="Times New Roman"/>
          <w:szCs w:val="20"/>
          <w:lang w:eastAsia="de-DE"/>
        </w:rPr>
      </w:pPr>
      <w:r>
        <w:rPr>
          <w:rFonts w:eastAsia="Times New Roman" w:cs="Times New Roman"/>
          <w:szCs w:val="20"/>
          <w:lang w:eastAsia="de-DE"/>
        </w:rPr>
        <w:t xml:space="preserve">E-Mail: </w:t>
      </w:r>
      <w:hyperlink r:id="rId9" w:history="1">
        <w:r w:rsidRPr="009049D8">
          <w:rPr>
            <w:rStyle w:val="Hyperlink"/>
            <w:rFonts w:eastAsia="Times New Roman" w:cs="Times New Roman"/>
            <w:szCs w:val="20"/>
            <w:lang w:eastAsia="de-DE"/>
          </w:rPr>
          <w:t>service@uks.de</w:t>
        </w:r>
      </w:hyperlink>
    </w:p>
    <w:p w:rsidR="00717634" w:rsidRDefault="00717634" w:rsidP="007513F2">
      <w:pPr>
        <w:spacing w:line="240" w:lineRule="auto"/>
        <w:ind w:left="720"/>
        <w:jc w:val="both"/>
        <w:rPr>
          <w:rFonts w:eastAsia="Times New Roman" w:cs="Times New Roman"/>
          <w:szCs w:val="20"/>
          <w:lang w:eastAsia="de-DE"/>
        </w:rPr>
      </w:pPr>
    </w:p>
    <w:p w:rsidR="001D48BA" w:rsidRPr="002416D2" w:rsidRDefault="001D48BA" w:rsidP="007513F2">
      <w:pPr>
        <w:spacing w:line="240" w:lineRule="auto"/>
        <w:ind w:left="720"/>
        <w:jc w:val="both"/>
        <w:rPr>
          <w:rFonts w:eastAsia="Times New Roman" w:cs="Times New Roman"/>
          <w:szCs w:val="20"/>
          <w:lang w:eastAsia="de-DE"/>
        </w:rPr>
      </w:pPr>
    </w:p>
    <w:p w:rsidR="001D48BA" w:rsidRPr="004C36C7" w:rsidRDefault="001D48BA" w:rsidP="007513F2">
      <w:pPr>
        <w:spacing w:line="240" w:lineRule="auto"/>
        <w:ind w:left="708"/>
        <w:jc w:val="both"/>
        <w:rPr>
          <w:rFonts w:eastAsia="Times New Roman" w:cs="Times New Roman"/>
          <w:szCs w:val="20"/>
          <w:lang w:eastAsia="de-DE"/>
        </w:rPr>
      </w:pPr>
      <w:r w:rsidRPr="004C36C7">
        <w:rPr>
          <w:rFonts w:eastAsia="Times New Roman" w:cs="Times New Roman"/>
          <w:szCs w:val="20"/>
          <w:lang w:eastAsia="de-DE"/>
        </w:rPr>
        <w:t xml:space="preserve">Unsere Datenschutzbeauftragte erreichen Sie unter </w:t>
      </w:r>
    </w:p>
    <w:p w:rsidR="001D48BA" w:rsidRPr="004C36C7" w:rsidRDefault="001D48BA" w:rsidP="007513F2">
      <w:pPr>
        <w:spacing w:line="240" w:lineRule="auto"/>
        <w:ind w:left="708"/>
        <w:jc w:val="both"/>
        <w:rPr>
          <w:rFonts w:eastAsia="Times New Roman" w:cs="Times New Roman"/>
          <w:szCs w:val="20"/>
          <w:lang w:eastAsia="de-DE"/>
        </w:rPr>
      </w:pPr>
    </w:p>
    <w:p w:rsidR="001D48BA" w:rsidRPr="004C36C7" w:rsidRDefault="001D48BA" w:rsidP="007513F2">
      <w:pPr>
        <w:spacing w:line="240" w:lineRule="auto"/>
        <w:ind w:left="708"/>
        <w:jc w:val="both"/>
        <w:rPr>
          <w:rFonts w:eastAsia="Times New Roman" w:cs="Times New Roman"/>
          <w:szCs w:val="20"/>
          <w:lang w:eastAsia="de-DE"/>
        </w:rPr>
      </w:pPr>
      <w:r>
        <w:rPr>
          <w:rFonts w:eastAsia="Times New Roman" w:cs="Times New Roman"/>
          <w:szCs w:val="20"/>
          <w:lang w:eastAsia="de-DE"/>
        </w:rPr>
        <w:t>Unfallkasse Saarland</w:t>
      </w:r>
    </w:p>
    <w:p w:rsidR="001D48BA" w:rsidRDefault="001D48BA" w:rsidP="007513F2">
      <w:pPr>
        <w:spacing w:line="240" w:lineRule="auto"/>
        <w:ind w:left="708"/>
        <w:jc w:val="both"/>
        <w:rPr>
          <w:rFonts w:eastAsia="Times New Roman" w:cs="Times New Roman"/>
          <w:szCs w:val="20"/>
          <w:lang w:eastAsia="de-DE"/>
        </w:rPr>
      </w:pPr>
      <w:r w:rsidRPr="004C36C7">
        <w:rPr>
          <w:rFonts w:eastAsia="Times New Roman" w:cs="Times New Roman"/>
          <w:szCs w:val="20"/>
          <w:lang w:eastAsia="de-DE"/>
        </w:rPr>
        <w:t xml:space="preserve">Beauftragte für den Datenschutz </w:t>
      </w:r>
    </w:p>
    <w:p w:rsidR="001D48BA" w:rsidRDefault="001D48BA" w:rsidP="007513F2">
      <w:pPr>
        <w:spacing w:line="240" w:lineRule="auto"/>
        <w:ind w:left="708"/>
        <w:jc w:val="both"/>
        <w:rPr>
          <w:rFonts w:eastAsia="Times New Roman" w:cs="Times New Roman"/>
          <w:szCs w:val="20"/>
          <w:lang w:eastAsia="de-DE"/>
        </w:rPr>
      </w:pPr>
      <w:r>
        <w:rPr>
          <w:rFonts w:eastAsia="Times New Roman" w:cs="Times New Roman"/>
          <w:szCs w:val="20"/>
          <w:lang w:eastAsia="de-DE"/>
        </w:rPr>
        <w:t>Beethovenstraße 41</w:t>
      </w:r>
    </w:p>
    <w:p w:rsidR="001D48BA" w:rsidRPr="004C36C7" w:rsidRDefault="001D48BA" w:rsidP="007513F2">
      <w:pPr>
        <w:spacing w:line="240" w:lineRule="auto"/>
        <w:ind w:left="708"/>
        <w:jc w:val="both"/>
        <w:rPr>
          <w:rFonts w:eastAsia="Times New Roman" w:cs="Times New Roman"/>
          <w:szCs w:val="20"/>
          <w:lang w:eastAsia="de-DE"/>
        </w:rPr>
      </w:pPr>
      <w:r>
        <w:rPr>
          <w:rFonts w:eastAsia="Times New Roman" w:cs="Times New Roman"/>
          <w:szCs w:val="20"/>
          <w:lang w:eastAsia="de-DE"/>
        </w:rPr>
        <w:t>66125 Saarbrücken</w:t>
      </w:r>
    </w:p>
    <w:p w:rsidR="001D48BA" w:rsidRDefault="00717634" w:rsidP="007513F2">
      <w:pPr>
        <w:spacing w:line="240" w:lineRule="auto"/>
        <w:ind w:left="708"/>
        <w:jc w:val="both"/>
        <w:rPr>
          <w:rFonts w:eastAsia="Times New Roman" w:cs="Times New Roman"/>
          <w:szCs w:val="20"/>
          <w:lang w:eastAsia="de-DE"/>
        </w:rPr>
      </w:pPr>
      <w:r>
        <w:rPr>
          <w:rFonts w:eastAsia="Times New Roman" w:cs="Times New Roman"/>
          <w:szCs w:val="20"/>
          <w:lang w:eastAsia="de-DE"/>
        </w:rPr>
        <w:t xml:space="preserve">E-Mail: </w:t>
      </w:r>
      <w:hyperlink r:id="rId10" w:history="1">
        <w:r w:rsidRPr="009049D8">
          <w:rPr>
            <w:rStyle w:val="Hyperlink"/>
            <w:rFonts w:eastAsia="Times New Roman" w:cs="Times New Roman"/>
            <w:szCs w:val="20"/>
            <w:lang w:eastAsia="de-DE"/>
          </w:rPr>
          <w:t>datenschutz@uks.de</w:t>
        </w:r>
      </w:hyperlink>
    </w:p>
    <w:p w:rsidR="001D48BA" w:rsidRPr="002416D2" w:rsidRDefault="001D48BA" w:rsidP="007513F2">
      <w:pPr>
        <w:spacing w:line="240" w:lineRule="auto"/>
        <w:ind w:left="708"/>
        <w:jc w:val="both"/>
        <w:rPr>
          <w:rFonts w:eastAsia="Times New Roman" w:cs="Times New Roman"/>
          <w:szCs w:val="20"/>
          <w:lang w:eastAsia="de-DE"/>
        </w:rPr>
      </w:pPr>
    </w:p>
    <w:p w:rsidR="001D48BA" w:rsidRPr="002416D2" w:rsidRDefault="001D48BA" w:rsidP="007513F2">
      <w:pPr>
        <w:keepNext/>
        <w:spacing w:before="200" w:line="240" w:lineRule="auto"/>
        <w:ind w:left="705" w:hanging="705"/>
        <w:jc w:val="both"/>
        <w:outlineLvl w:val="3"/>
        <w:rPr>
          <w:rFonts w:eastAsia="Times New Roman" w:cs="Times New Roman"/>
          <w:b/>
          <w:snapToGrid w:val="0"/>
          <w:sz w:val="22"/>
          <w:szCs w:val="20"/>
          <w:lang w:eastAsia="de-DE"/>
        </w:rPr>
      </w:pPr>
      <w:r w:rsidRPr="002416D2">
        <w:rPr>
          <w:rFonts w:eastAsia="Times New Roman" w:cs="Times New Roman"/>
          <w:b/>
          <w:snapToGrid w:val="0"/>
          <w:sz w:val="22"/>
          <w:szCs w:val="20"/>
          <w:lang w:eastAsia="de-DE"/>
        </w:rPr>
        <w:t>II.</w:t>
      </w:r>
      <w:r w:rsidRPr="002416D2">
        <w:rPr>
          <w:rFonts w:eastAsia="Times New Roman" w:cs="Times New Roman"/>
          <w:b/>
          <w:snapToGrid w:val="0"/>
          <w:sz w:val="22"/>
          <w:szCs w:val="20"/>
          <w:lang w:eastAsia="de-DE"/>
        </w:rPr>
        <w:tab/>
        <w:t>Was ist der Zweck der Verarbeitung?</w:t>
      </w:r>
    </w:p>
    <w:p w:rsidR="001D48BA" w:rsidRPr="002416D2" w:rsidRDefault="001D48BA" w:rsidP="007513F2">
      <w:pPr>
        <w:spacing w:line="240" w:lineRule="auto"/>
        <w:ind w:left="720"/>
        <w:jc w:val="both"/>
        <w:rPr>
          <w:rFonts w:eastAsia="Times New Roman" w:cs="Times New Roman"/>
          <w:szCs w:val="20"/>
          <w:lang w:eastAsia="de-DE"/>
        </w:rPr>
      </w:pPr>
    </w:p>
    <w:p w:rsidR="001D48BA" w:rsidRDefault="00717634" w:rsidP="007513F2">
      <w:pPr>
        <w:spacing w:line="240" w:lineRule="auto"/>
        <w:ind w:left="720"/>
        <w:jc w:val="both"/>
        <w:rPr>
          <w:rFonts w:eastAsia="Times New Roman" w:cs="Times New Roman"/>
          <w:szCs w:val="20"/>
          <w:lang w:eastAsia="de-DE"/>
        </w:rPr>
      </w:pPr>
      <w:r w:rsidRPr="00717634">
        <w:rPr>
          <w:rFonts w:eastAsia="Times New Roman" w:cs="Times New Roman"/>
          <w:szCs w:val="20"/>
          <w:lang w:eastAsia="de-DE"/>
        </w:rPr>
        <w:t>Als Träger der gesetzlichen Unfallversicherung gehört gem. § 199 Abs. 1 S. 2 Nr. 5 SGB VII u. a. auch die Verhütung von Versicherungsfällen, die Ab</w:t>
      </w:r>
      <w:r w:rsidR="00A858F3">
        <w:rPr>
          <w:rFonts w:eastAsia="Times New Roman" w:cs="Times New Roman"/>
          <w:szCs w:val="20"/>
          <w:lang w:eastAsia="de-DE"/>
        </w:rPr>
        <w:t>wendung von arbeitsbedingten Ge</w:t>
      </w:r>
      <w:r w:rsidRPr="00717634">
        <w:rPr>
          <w:rFonts w:eastAsia="Times New Roman" w:cs="Times New Roman"/>
          <w:szCs w:val="20"/>
          <w:lang w:eastAsia="de-DE"/>
        </w:rPr>
        <w:t>sundheitsgefahren sowie die Vorsorge für eine wirksame Erste Hilfe zu unseren Aufgaben.</w:t>
      </w:r>
    </w:p>
    <w:p w:rsidR="001D48BA" w:rsidRPr="002416D2" w:rsidRDefault="001D48BA" w:rsidP="00717634">
      <w:pPr>
        <w:spacing w:line="240" w:lineRule="auto"/>
        <w:ind w:left="705"/>
        <w:jc w:val="both"/>
        <w:rPr>
          <w:rFonts w:eastAsia="Times New Roman" w:cs="Times New Roman"/>
          <w:szCs w:val="20"/>
          <w:lang w:eastAsia="de-DE"/>
        </w:rPr>
      </w:pPr>
    </w:p>
    <w:p w:rsidR="001D48BA" w:rsidRPr="002416D2" w:rsidRDefault="001D48BA" w:rsidP="007513F2">
      <w:pPr>
        <w:spacing w:line="240" w:lineRule="auto"/>
        <w:ind w:left="705" w:firstLine="3"/>
        <w:jc w:val="both"/>
        <w:rPr>
          <w:rFonts w:eastAsia="Times New Roman" w:cs="Times New Roman"/>
          <w:szCs w:val="20"/>
          <w:lang w:eastAsia="de-DE"/>
        </w:rPr>
      </w:pPr>
      <w:r w:rsidRPr="002416D2">
        <w:rPr>
          <w:rFonts w:eastAsia="Times New Roman" w:cs="Times New Roman"/>
          <w:szCs w:val="20"/>
          <w:lang w:eastAsia="de-DE"/>
        </w:rPr>
        <w:t>Eine Erhebung und Verarbeitung Ihrer personenbezogenen Daten erfolgt durch uns nur, soweit dies zur Erfüllung dieser Aufgaben erforderlich ist. Eine Weiterverarbeitung von personenbezogenen Daten, die für einen konkreten Zweck erhoben wurden, ist nur zulässig, wenn sie für eine andere Aufgabe zwingend erforderlich sind, die uns gesetzlich zugewiesen wurde.</w:t>
      </w:r>
    </w:p>
    <w:p w:rsidR="001D48BA" w:rsidRDefault="001D48BA" w:rsidP="007513F2">
      <w:pPr>
        <w:spacing w:line="240" w:lineRule="auto"/>
        <w:ind w:left="705" w:firstLine="3"/>
        <w:jc w:val="both"/>
        <w:rPr>
          <w:rFonts w:eastAsia="Times New Roman" w:cs="Times New Roman"/>
          <w:szCs w:val="20"/>
          <w:lang w:eastAsia="de-DE"/>
        </w:rPr>
      </w:pPr>
    </w:p>
    <w:p w:rsidR="00717634" w:rsidRDefault="00717634" w:rsidP="00717634">
      <w:pPr>
        <w:spacing w:line="240" w:lineRule="auto"/>
        <w:ind w:left="705" w:firstLine="3"/>
        <w:jc w:val="both"/>
        <w:rPr>
          <w:rFonts w:eastAsia="Times New Roman" w:cs="Times New Roman"/>
          <w:szCs w:val="20"/>
          <w:lang w:eastAsia="de-DE"/>
        </w:rPr>
      </w:pPr>
      <w:r w:rsidRPr="00717634">
        <w:rPr>
          <w:rFonts w:eastAsia="Times New Roman" w:cs="Times New Roman"/>
          <w:szCs w:val="20"/>
          <w:lang w:eastAsia="de-DE"/>
        </w:rPr>
        <w:t>Dies bedeutet konkret:</w:t>
      </w:r>
    </w:p>
    <w:p w:rsidR="00717634" w:rsidRPr="00717634" w:rsidRDefault="00717634" w:rsidP="00717634">
      <w:pPr>
        <w:spacing w:line="240" w:lineRule="auto"/>
        <w:ind w:left="705" w:firstLine="3"/>
        <w:jc w:val="both"/>
        <w:rPr>
          <w:rFonts w:eastAsia="Times New Roman" w:cs="Times New Roman"/>
          <w:szCs w:val="20"/>
          <w:lang w:eastAsia="de-DE"/>
        </w:rPr>
      </w:pPr>
    </w:p>
    <w:p w:rsidR="00717634" w:rsidRDefault="00717634" w:rsidP="00717634">
      <w:pPr>
        <w:spacing w:line="240" w:lineRule="auto"/>
        <w:ind w:left="705" w:firstLine="3"/>
        <w:jc w:val="both"/>
        <w:rPr>
          <w:rFonts w:eastAsia="Times New Roman" w:cs="Times New Roman"/>
          <w:szCs w:val="20"/>
          <w:lang w:eastAsia="de-DE"/>
        </w:rPr>
      </w:pPr>
      <w:r w:rsidRPr="00717634">
        <w:rPr>
          <w:rFonts w:eastAsia="Times New Roman" w:cs="Times New Roman"/>
          <w:szCs w:val="20"/>
          <w:lang w:eastAsia="de-DE"/>
        </w:rPr>
        <w:t xml:space="preserve">Melden Sie sich zu einer Veranstaltung der Unfallkasse </w:t>
      </w:r>
      <w:r w:rsidR="00E21CD7">
        <w:rPr>
          <w:rFonts w:eastAsia="Times New Roman" w:cs="Times New Roman"/>
          <w:szCs w:val="20"/>
          <w:lang w:eastAsia="de-DE"/>
        </w:rPr>
        <w:t>Saarland</w:t>
      </w:r>
      <w:r w:rsidRPr="00717634">
        <w:rPr>
          <w:rFonts w:eastAsia="Times New Roman" w:cs="Times New Roman"/>
          <w:szCs w:val="20"/>
          <w:lang w:eastAsia="de-DE"/>
        </w:rPr>
        <w:t xml:space="preserve"> an oder beantragen Sie </w:t>
      </w:r>
      <w:r w:rsidR="00E21CD7">
        <w:rPr>
          <w:rFonts w:eastAsia="Times New Roman" w:cs="Times New Roman"/>
          <w:szCs w:val="20"/>
          <w:lang w:eastAsia="de-DE"/>
        </w:rPr>
        <w:t xml:space="preserve">die Teilnahme an </w:t>
      </w:r>
      <w:r w:rsidRPr="00717634">
        <w:rPr>
          <w:rFonts w:eastAsia="Times New Roman" w:cs="Times New Roman"/>
          <w:szCs w:val="20"/>
          <w:lang w:eastAsia="de-DE"/>
        </w:rPr>
        <w:t>Erste-Hilfe-Schulunge</w:t>
      </w:r>
      <w:r w:rsidR="00E21CD7">
        <w:rPr>
          <w:rFonts w:eastAsia="Times New Roman" w:cs="Times New Roman"/>
          <w:szCs w:val="20"/>
          <w:lang w:eastAsia="de-DE"/>
        </w:rPr>
        <w:t>n oder Fahrsicherheitstrainings</w:t>
      </w:r>
      <w:r w:rsidRPr="00717634">
        <w:rPr>
          <w:rFonts w:eastAsia="Times New Roman" w:cs="Times New Roman"/>
          <w:szCs w:val="20"/>
          <w:lang w:eastAsia="de-DE"/>
        </w:rPr>
        <w:t>, so werden zunächst die allgemeinen Veranstaltungsdaten (Termin, Ort) gemeinsam mit den nachfolge</w:t>
      </w:r>
      <w:r w:rsidR="00A858F3">
        <w:rPr>
          <w:rFonts w:eastAsia="Times New Roman" w:cs="Times New Roman"/>
          <w:szCs w:val="20"/>
          <w:lang w:eastAsia="de-DE"/>
        </w:rPr>
        <w:t>nden per</w:t>
      </w:r>
      <w:r w:rsidRPr="00717634">
        <w:rPr>
          <w:rFonts w:eastAsia="Times New Roman" w:cs="Times New Roman"/>
          <w:szCs w:val="20"/>
          <w:lang w:eastAsia="de-DE"/>
        </w:rPr>
        <w:t>sönlichen Daten erhoben und gespeichert. Diese Daten werden den von Ihnen gebuchten</w:t>
      </w:r>
      <w:r w:rsidR="00E21CD7">
        <w:rPr>
          <w:rFonts w:eastAsia="Times New Roman" w:cs="Times New Roman"/>
          <w:szCs w:val="20"/>
          <w:lang w:eastAsia="de-DE"/>
        </w:rPr>
        <w:t xml:space="preserve"> </w:t>
      </w:r>
      <w:r w:rsidRPr="00717634">
        <w:rPr>
          <w:rFonts w:eastAsia="Times New Roman" w:cs="Times New Roman"/>
          <w:szCs w:val="20"/>
          <w:lang w:eastAsia="de-DE"/>
        </w:rPr>
        <w:t>Veranstaltungen zugeordnet. Die für Ihre Veranstaltung re</w:t>
      </w:r>
      <w:r w:rsidR="00A858F3">
        <w:rPr>
          <w:rFonts w:eastAsia="Times New Roman" w:cs="Times New Roman"/>
          <w:szCs w:val="20"/>
          <w:lang w:eastAsia="de-DE"/>
        </w:rPr>
        <w:t>levanten persönlichen Daten kön</w:t>
      </w:r>
      <w:r w:rsidRPr="00717634">
        <w:rPr>
          <w:rFonts w:eastAsia="Times New Roman" w:cs="Times New Roman"/>
          <w:szCs w:val="20"/>
          <w:lang w:eastAsia="de-DE"/>
        </w:rPr>
        <w:t>nen Sie dem entsprechenden Anmeldeformular entnehmen.</w:t>
      </w:r>
    </w:p>
    <w:p w:rsidR="00E21CD7" w:rsidRPr="00717634" w:rsidRDefault="00E21CD7" w:rsidP="00717634">
      <w:pPr>
        <w:spacing w:line="240" w:lineRule="auto"/>
        <w:ind w:left="705" w:firstLine="3"/>
        <w:jc w:val="both"/>
        <w:rPr>
          <w:rFonts w:eastAsia="Times New Roman" w:cs="Times New Roman"/>
          <w:szCs w:val="20"/>
          <w:lang w:eastAsia="de-DE"/>
        </w:rPr>
      </w:pPr>
    </w:p>
    <w:p w:rsidR="00717634" w:rsidRDefault="00717634" w:rsidP="00717634">
      <w:pPr>
        <w:spacing w:line="240" w:lineRule="auto"/>
        <w:ind w:left="705" w:firstLine="3"/>
        <w:jc w:val="both"/>
        <w:rPr>
          <w:rFonts w:eastAsia="Times New Roman" w:cs="Times New Roman"/>
          <w:szCs w:val="20"/>
          <w:lang w:eastAsia="de-DE"/>
        </w:rPr>
      </w:pPr>
      <w:r w:rsidRPr="00717634">
        <w:rPr>
          <w:rFonts w:eastAsia="Times New Roman" w:cs="Times New Roman"/>
          <w:szCs w:val="20"/>
          <w:lang w:eastAsia="de-DE"/>
        </w:rPr>
        <w:t xml:space="preserve">Die Daten werden von der Unfallkasse </w:t>
      </w:r>
      <w:r w:rsidR="00E21CD7">
        <w:rPr>
          <w:rFonts w:eastAsia="Times New Roman" w:cs="Times New Roman"/>
          <w:szCs w:val="20"/>
          <w:lang w:eastAsia="de-DE"/>
        </w:rPr>
        <w:t>Saarland</w:t>
      </w:r>
      <w:r w:rsidRPr="00717634">
        <w:rPr>
          <w:rFonts w:eastAsia="Times New Roman" w:cs="Times New Roman"/>
          <w:szCs w:val="20"/>
          <w:lang w:eastAsia="de-DE"/>
        </w:rPr>
        <w:t xml:space="preserve"> zum Zweck der ordnungsgemäßen Organisation der Veranstaltung (Tagungsunterlagen, Raumplanung, Ver</w:t>
      </w:r>
      <w:r w:rsidR="00E21CD7">
        <w:rPr>
          <w:rFonts w:eastAsia="Times New Roman" w:cs="Times New Roman"/>
          <w:szCs w:val="20"/>
          <w:lang w:eastAsia="de-DE"/>
        </w:rPr>
        <w:t>pflegung, Abrechnung, gegebenen</w:t>
      </w:r>
      <w:r w:rsidRPr="00717634">
        <w:rPr>
          <w:rFonts w:eastAsia="Times New Roman" w:cs="Times New Roman"/>
          <w:szCs w:val="20"/>
          <w:lang w:eastAsia="de-DE"/>
        </w:rPr>
        <w:t>falls Zimmerreservierung etc.) verarbeitet.</w:t>
      </w:r>
    </w:p>
    <w:p w:rsidR="00717634" w:rsidRDefault="00717634" w:rsidP="007513F2">
      <w:pPr>
        <w:spacing w:line="240" w:lineRule="auto"/>
        <w:ind w:left="705" w:firstLine="3"/>
        <w:jc w:val="both"/>
        <w:rPr>
          <w:rFonts w:eastAsia="Times New Roman" w:cs="Times New Roman"/>
          <w:szCs w:val="20"/>
          <w:lang w:eastAsia="de-DE"/>
        </w:rPr>
      </w:pPr>
    </w:p>
    <w:p w:rsidR="00DF08AC" w:rsidRDefault="00DF08AC" w:rsidP="00DF08AC">
      <w:pPr>
        <w:spacing w:line="240" w:lineRule="auto"/>
        <w:ind w:left="705" w:firstLine="3"/>
        <w:jc w:val="both"/>
        <w:rPr>
          <w:rFonts w:eastAsia="Times New Roman" w:cs="Times New Roman"/>
          <w:szCs w:val="20"/>
          <w:lang w:eastAsia="de-DE"/>
        </w:rPr>
      </w:pPr>
      <w:r w:rsidRPr="00DF08AC">
        <w:rPr>
          <w:rFonts w:eastAsia="Times New Roman" w:cs="Times New Roman"/>
          <w:szCs w:val="20"/>
          <w:lang w:eastAsia="de-DE"/>
        </w:rPr>
        <w:t>Ihre Kontaktdaten werden ggf. auch für Befragungen zur Evaluation einer Veranstaltung oder zur Wirksamkeit von Präventionsmaßnahmen genutzt. Die Teilnahme an derartigen Befragungen ist freiwillig.</w:t>
      </w:r>
    </w:p>
    <w:p w:rsidR="00DF08AC" w:rsidRPr="00DF08AC" w:rsidRDefault="00DF08AC" w:rsidP="00DF08AC">
      <w:pPr>
        <w:spacing w:line="240" w:lineRule="auto"/>
        <w:ind w:left="705" w:firstLine="3"/>
        <w:jc w:val="both"/>
        <w:rPr>
          <w:rFonts w:eastAsia="Times New Roman" w:cs="Times New Roman"/>
          <w:szCs w:val="20"/>
          <w:lang w:eastAsia="de-DE"/>
        </w:rPr>
      </w:pPr>
    </w:p>
    <w:p w:rsidR="00DF08AC" w:rsidRDefault="00DF08AC" w:rsidP="00DF08AC">
      <w:pPr>
        <w:spacing w:line="240" w:lineRule="auto"/>
        <w:ind w:left="705" w:firstLine="3"/>
        <w:jc w:val="both"/>
        <w:rPr>
          <w:rFonts w:eastAsia="Times New Roman" w:cs="Times New Roman"/>
          <w:szCs w:val="20"/>
          <w:lang w:eastAsia="de-DE"/>
        </w:rPr>
      </w:pPr>
      <w:r w:rsidRPr="00DF08AC">
        <w:rPr>
          <w:rFonts w:eastAsia="Times New Roman" w:cs="Times New Roman"/>
          <w:szCs w:val="20"/>
          <w:lang w:eastAsia="de-DE"/>
        </w:rPr>
        <w:t>Darüber hinaus nutzen wir Ihre Kontaktdaten ggf., um Sie ü</w:t>
      </w:r>
      <w:r w:rsidR="00A858F3">
        <w:rPr>
          <w:rFonts w:eastAsia="Times New Roman" w:cs="Times New Roman"/>
          <w:szCs w:val="20"/>
          <w:lang w:eastAsia="de-DE"/>
        </w:rPr>
        <w:t>ber interessante Themen und Ver</w:t>
      </w:r>
      <w:r w:rsidRPr="00DF08AC">
        <w:rPr>
          <w:rFonts w:eastAsia="Times New Roman" w:cs="Times New Roman"/>
          <w:szCs w:val="20"/>
          <w:lang w:eastAsia="de-DE"/>
        </w:rPr>
        <w:t>anstaltungen zu informieren.</w:t>
      </w:r>
    </w:p>
    <w:p w:rsidR="00DF08AC" w:rsidRPr="00DF08AC" w:rsidRDefault="00DF08AC" w:rsidP="00DF08AC">
      <w:pPr>
        <w:spacing w:line="240" w:lineRule="auto"/>
        <w:ind w:left="705" w:firstLine="3"/>
        <w:jc w:val="both"/>
        <w:rPr>
          <w:rFonts w:eastAsia="Times New Roman" w:cs="Times New Roman"/>
          <w:szCs w:val="20"/>
          <w:lang w:eastAsia="de-DE"/>
        </w:rPr>
      </w:pPr>
    </w:p>
    <w:p w:rsidR="00DF08AC" w:rsidRPr="00DF08AC" w:rsidRDefault="00DF08AC" w:rsidP="00DF08AC">
      <w:pPr>
        <w:spacing w:line="240" w:lineRule="auto"/>
        <w:ind w:left="705" w:firstLine="3"/>
        <w:jc w:val="both"/>
        <w:rPr>
          <w:rFonts w:eastAsia="Times New Roman" w:cs="Times New Roman"/>
          <w:szCs w:val="20"/>
          <w:lang w:eastAsia="de-DE"/>
        </w:rPr>
      </w:pPr>
      <w:r w:rsidRPr="00DF08AC">
        <w:rPr>
          <w:rFonts w:eastAsia="Times New Roman" w:cs="Times New Roman"/>
          <w:szCs w:val="20"/>
          <w:lang w:eastAsia="de-DE"/>
        </w:rPr>
        <w:t>Bestellen Sie Medien, werden die für den Versand erforderli</w:t>
      </w:r>
      <w:r w:rsidR="00A858F3">
        <w:rPr>
          <w:rFonts w:eastAsia="Times New Roman" w:cs="Times New Roman"/>
          <w:szCs w:val="20"/>
          <w:lang w:eastAsia="de-DE"/>
        </w:rPr>
        <w:t>chen Daten (Name, Anschrift, Be</w:t>
      </w:r>
      <w:r w:rsidRPr="00DF08AC">
        <w:rPr>
          <w:rFonts w:eastAsia="Times New Roman" w:cs="Times New Roman"/>
          <w:szCs w:val="20"/>
          <w:lang w:eastAsia="de-DE"/>
        </w:rPr>
        <w:t>triebsadresse, Mitgliedsnummer, E-Mail-Adresse, etc.) aussc</w:t>
      </w:r>
      <w:r w:rsidR="00A858F3">
        <w:rPr>
          <w:rFonts w:eastAsia="Times New Roman" w:cs="Times New Roman"/>
          <w:szCs w:val="20"/>
          <w:lang w:eastAsia="de-DE"/>
        </w:rPr>
        <w:t>hließlich zur Abwicklung der Be</w:t>
      </w:r>
      <w:r w:rsidRPr="00DF08AC">
        <w:rPr>
          <w:rFonts w:eastAsia="Times New Roman" w:cs="Times New Roman"/>
          <w:szCs w:val="20"/>
          <w:lang w:eastAsia="de-DE"/>
        </w:rPr>
        <w:t>stellung bei uns verarbeitet.</w:t>
      </w:r>
    </w:p>
    <w:p w:rsidR="00E21CD7" w:rsidRPr="002416D2" w:rsidRDefault="00E21CD7" w:rsidP="007513F2">
      <w:pPr>
        <w:spacing w:line="240" w:lineRule="auto"/>
        <w:ind w:left="705" w:firstLine="3"/>
        <w:jc w:val="both"/>
        <w:rPr>
          <w:rFonts w:eastAsia="Times New Roman" w:cs="Times New Roman"/>
          <w:szCs w:val="20"/>
          <w:lang w:eastAsia="de-DE"/>
        </w:rPr>
      </w:pPr>
    </w:p>
    <w:p w:rsidR="001D48BA" w:rsidRPr="000454AD" w:rsidRDefault="001D48BA" w:rsidP="007513F2">
      <w:pPr>
        <w:keepNext/>
        <w:spacing w:before="200" w:line="240" w:lineRule="auto"/>
        <w:ind w:left="705" w:hanging="705"/>
        <w:jc w:val="both"/>
        <w:outlineLvl w:val="3"/>
        <w:rPr>
          <w:rFonts w:eastAsia="Times New Roman" w:cs="Times New Roman"/>
          <w:b/>
          <w:snapToGrid w:val="0"/>
          <w:sz w:val="22"/>
          <w:szCs w:val="20"/>
          <w:lang w:eastAsia="de-DE"/>
        </w:rPr>
      </w:pPr>
      <w:r w:rsidRPr="002416D2">
        <w:rPr>
          <w:rFonts w:eastAsia="Times New Roman" w:cs="Times New Roman"/>
          <w:b/>
          <w:snapToGrid w:val="0"/>
          <w:sz w:val="22"/>
          <w:szCs w:val="20"/>
          <w:lang w:eastAsia="de-DE"/>
        </w:rPr>
        <w:t>III.</w:t>
      </w:r>
      <w:r w:rsidRPr="002416D2">
        <w:rPr>
          <w:rFonts w:eastAsia="Times New Roman" w:cs="Times New Roman"/>
          <w:b/>
          <w:snapToGrid w:val="0"/>
          <w:sz w:val="22"/>
          <w:szCs w:val="20"/>
          <w:lang w:eastAsia="de-DE"/>
        </w:rPr>
        <w:tab/>
        <w:t xml:space="preserve">Auf welcher Rechtsgrundlage werden Ihre Daten erhoben und verarbeitet? </w:t>
      </w:r>
    </w:p>
    <w:p w:rsidR="001D48BA" w:rsidRDefault="001D48BA" w:rsidP="00ED253D">
      <w:pPr>
        <w:spacing w:line="240" w:lineRule="auto"/>
        <w:ind w:left="705"/>
        <w:jc w:val="both"/>
        <w:rPr>
          <w:rFonts w:eastAsia="Times New Roman" w:cs="Times New Roman"/>
          <w:szCs w:val="20"/>
          <w:lang w:eastAsia="de-DE"/>
        </w:rPr>
      </w:pPr>
    </w:p>
    <w:p w:rsidR="00ED253D" w:rsidRPr="00ED253D" w:rsidRDefault="00ED253D" w:rsidP="00ED253D">
      <w:pPr>
        <w:spacing w:line="240" w:lineRule="auto"/>
        <w:ind w:left="705"/>
        <w:jc w:val="both"/>
        <w:rPr>
          <w:rFonts w:eastAsia="Times New Roman" w:cs="Times New Roman"/>
          <w:szCs w:val="20"/>
          <w:lang w:eastAsia="de-DE"/>
        </w:rPr>
      </w:pPr>
      <w:r w:rsidRPr="00ED253D">
        <w:rPr>
          <w:rFonts w:eastAsia="Times New Roman" w:cs="Times New Roman"/>
          <w:szCs w:val="20"/>
          <w:lang w:eastAsia="de-DE"/>
        </w:rPr>
        <w:t xml:space="preserve">Einwilligung (Art. 6 Abs. 1 </w:t>
      </w:r>
      <w:proofErr w:type="spellStart"/>
      <w:r w:rsidRPr="00ED253D">
        <w:rPr>
          <w:rFonts w:eastAsia="Times New Roman" w:cs="Times New Roman"/>
          <w:szCs w:val="20"/>
          <w:lang w:eastAsia="de-DE"/>
        </w:rPr>
        <w:t>lit</w:t>
      </w:r>
      <w:proofErr w:type="spellEnd"/>
      <w:r w:rsidRPr="00ED253D">
        <w:rPr>
          <w:rFonts w:eastAsia="Times New Roman" w:cs="Times New Roman"/>
          <w:szCs w:val="20"/>
          <w:lang w:eastAsia="de-DE"/>
        </w:rPr>
        <w:t xml:space="preserve">. a und Art. 9 Abs. 2 </w:t>
      </w:r>
      <w:proofErr w:type="spellStart"/>
      <w:r w:rsidRPr="00ED253D">
        <w:rPr>
          <w:rFonts w:eastAsia="Times New Roman" w:cs="Times New Roman"/>
          <w:szCs w:val="20"/>
          <w:lang w:eastAsia="de-DE"/>
        </w:rPr>
        <w:t>lit</w:t>
      </w:r>
      <w:proofErr w:type="spellEnd"/>
      <w:r w:rsidRPr="00ED253D">
        <w:rPr>
          <w:rFonts w:eastAsia="Times New Roman" w:cs="Times New Roman"/>
          <w:szCs w:val="20"/>
          <w:lang w:eastAsia="de-DE"/>
        </w:rPr>
        <w:t>. a DS-GVO)</w:t>
      </w:r>
    </w:p>
    <w:p w:rsidR="00ED253D" w:rsidRDefault="00ED253D" w:rsidP="00ED253D">
      <w:pPr>
        <w:spacing w:line="240" w:lineRule="auto"/>
        <w:ind w:left="705"/>
        <w:jc w:val="both"/>
        <w:rPr>
          <w:rFonts w:eastAsia="Times New Roman" w:cs="Times New Roman"/>
          <w:szCs w:val="20"/>
          <w:lang w:eastAsia="de-DE"/>
        </w:rPr>
      </w:pPr>
    </w:p>
    <w:p w:rsidR="00ED253D" w:rsidRDefault="00ED253D" w:rsidP="00ED253D">
      <w:pPr>
        <w:spacing w:line="240" w:lineRule="auto"/>
        <w:ind w:left="705"/>
        <w:jc w:val="both"/>
        <w:rPr>
          <w:rFonts w:eastAsia="Times New Roman" w:cs="Times New Roman"/>
          <w:szCs w:val="20"/>
          <w:lang w:eastAsia="de-DE"/>
        </w:rPr>
      </w:pPr>
      <w:r w:rsidRPr="00ED253D">
        <w:rPr>
          <w:rFonts w:eastAsia="Times New Roman" w:cs="Times New Roman"/>
          <w:szCs w:val="20"/>
          <w:lang w:eastAsia="de-DE"/>
        </w:rPr>
        <w:t xml:space="preserve">Da es sich um freiwillige Nutzungen unserer Leistungen handelt, benötigen wir für die Verarbeitung Ihrer Daten Ihre Einwilligung. Diese ist bei der Anmeldung/ Beantragung zu </w:t>
      </w:r>
      <w:proofErr w:type="spellStart"/>
      <w:r w:rsidRPr="00ED253D">
        <w:rPr>
          <w:rFonts w:eastAsia="Times New Roman" w:cs="Times New Roman"/>
          <w:szCs w:val="20"/>
          <w:lang w:eastAsia="de-DE"/>
        </w:rPr>
        <w:t>ertei-len</w:t>
      </w:r>
      <w:proofErr w:type="spellEnd"/>
      <w:r w:rsidRPr="00ED253D">
        <w:rPr>
          <w:rFonts w:eastAsia="Times New Roman" w:cs="Times New Roman"/>
          <w:szCs w:val="20"/>
          <w:lang w:eastAsia="de-DE"/>
        </w:rPr>
        <w:t>.</w:t>
      </w:r>
    </w:p>
    <w:p w:rsidR="00ED253D" w:rsidRPr="002416D2" w:rsidRDefault="00ED253D" w:rsidP="00ED253D">
      <w:pPr>
        <w:spacing w:line="240" w:lineRule="auto"/>
        <w:ind w:left="705"/>
        <w:jc w:val="both"/>
        <w:rPr>
          <w:rFonts w:eastAsia="Times New Roman" w:cs="Times New Roman"/>
          <w:szCs w:val="20"/>
          <w:lang w:eastAsia="de-DE"/>
        </w:rPr>
      </w:pPr>
    </w:p>
    <w:p w:rsidR="001D48BA" w:rsidRPr="002416D2" w:rsidRDefault="001D48BA" w:rsidP="007513F2">
      <w:pPr>
        <w:keepNext/>
        <w:spacing w:before="200" w:line="240" w:lineRule="auto"/>
        <w:jc w:val="both"/>
        <w:outlineLvl w:val="3"/>
        <w:rPr>
          <w:rFonts w:eastAsia="Times New Roman" w:cs="Times New Roman"/>
          <w:b/>
          <w:snapToGrid w:val="0"/>
          <w:sz w:val="22"/>
          <w:szCs w:val="20"/>
          <w:lang w:eastAsia="de-DE"/>
        </w:rPr>
      </w:pPr>
      <w:r w:rsidRPr="002416D2">
        <w:rPr>
          <w:rFonts w:eastAsia="Times New Roman" w:cs="Times New Roman"/>
          <w:b/>
          <w:snapToGrid w:val="0"/>
          <w:sz w:val="22"/>
          <w:szCs w:val="20"/>
          <w:lang w:eastAsia="de-DE"/>
        </w:rPr>
        <w:t xml:space="preserve">IV. </w:t>
      </w:r>
      <w:r w:rsidRPr="002416D2">
        <w:rPr>
          <w:rFonts w:eastAsia="Times New Roman" w:cs="Times New Roman"/>
          <w:b/>
          <w:snapToGrid w:val="0"/>
          <w:sz w:val="22"/>
          <w:szCs w:val="20"/>
          <w:lang w:eastAsia="de-DE"/>
        </w:rPr>
        <w:tab/>
        <w:t>Welche Kategorien personenbezogener Daten werden verarbeitet?</w:t>
      </w:r>
    </w:p>
    <w:p w:rsidR="001D48BA" w:rsidRPr="002416D2" w:rsidRDefault="001D48BA" w:rsidP="007513F2">
      <w:pPr>
        <w:spacing w:line="240" w:lineRule="auto"/>
        <w:jc w:val="both"/>
        <w:rPr>
          <w:rFonts w:ascii="Times New Roman" w:eastAsia="Times New Roman" w:hAnsi="Times New Roman" w:cs="Times New Roman"/>
          <w:szCs w:val="20"/>
          <w:lang w:eastAsia="de-DE"/>
        </w:rPr>
      </w:pPr>
    </w:p>
    <w:p w:rsidR="001D48BA" w:rsidRPr="002416D2" w:rsidRDefault="001D48BA" w:rsidP="007513F2">
      <w:pPr>
        <w:spacing w:line="240" w:lineRule="auto"/>
        <w:ind w:left="708"/>
        <w:jc w:val="both"/>
        <w:rPr>
          <w:rFonts w:eastAsia="Times New Roman" w:cs="Times New Roman"/>
          <w:szCs w:val="20"/>
          <w:lang w:eastAsia="de-DE"/>
        </w:rPr>
      </w:pPr>
      <w:r w:rsidRPr="002416D2">
        <w:rPr>
          <w:rFonts w:eastAsia="Times New Roman" w:cs="Times New Roman"/>
          <w:szCs w:val="20"/>
          <w:lang w:eastAsia="de-DE"/>
        </w:rPr>
        <w:t>Relevante personenbezogene Daten</w:t>
      </w:r>
      <w:r w:rsidR="000454AD">
        <w:rPr>
          <w:rFonts w:eastAsia="Times New Roman" w:cs="Times New Roman"/>
          <w:szCs w:val="20"/>
          <w:lang w:eastAsia="de-DE"/>
        </w:rPr>
        <w:t xml:space="preserve"> / Betriebs- und Geschäftsgeheimisse des Unternehmens / Privathaushaltes </w:t>
      </w:r>
      <w:r w:rsidRPr="002416D2">
        <w:rPr>
          <w:rFonts w:eastAsia="Times New Roman" w:cs="Times New Roman"/>
          <w:szCs w:val="20"/>
          <w:lang w:eastAsia="de-DE"/>
        </w:rPr>
        <w:t>sind</w:t>
      </w:r>
    </w:p>
    <w:p w:rsidR="001D48BA" w:rsidRPr="002416D2" w:rsidRDefault="001D48BA" w:rsidP="007513F2">
      <w:pPr>
        <w:spacing w:line="240" w:lineRule="auto"/>
        <w:jc w:val="both"/>
        <w:rPr>
          <w:rFonts w:eastAsia="Times New Roman" w:cs="Times New Roman"/>
          <w:szCs w:val="20"/>
          <w:lang w:eastAsia="de-DE"/>
        </w:rPr>
      </w:pPr>
    </w:p>
    <w:p w:rsidR="001D48BA" w:rsidRDefault="001D48BA" w:rsidP="007513F2">
      <w:pPr>
        <w:numPr>
          <w:ilvl w:val="0"/>
          <w:numId w:val="12"/>
        </w:numPr>
        <w:spacing w:line="240" w:lineRule="auto"/>
        <w:jc w:val="both"/>
        <w:rPr>
          <w:rFonts w:eastAsia="Times New Roman" w:cs="Times New Roman"/>
          <w:szCs w:val="20"/>
          <w:lang w:eastAsia="de-DE"/>
        </w:rPr>
      </w:pPr>
      <w:r w:rsidRPr="002416D2">
        <w:rPr>
          <w:rFonts w:eastAsia="Times New Roman" w:cs="Times New Roman"/>
          <w:szCs w:val="20"/>
          <w:lang w:eastAsia="de-DE"/>
        </w:rPr>
        <w:t xml:space="preserve">Angaben </w:t>
      </w:r>
      <w:r w:rsidR="00B86EBB">
        <w:rPr>
          <w:rFonts w:eastAsia="Times New Roman" w:cs="Times New Roman"/>
          <w:szCs w:val="20"/>
          <w:lang w:eastAsia="de-DE"/>
        </w:rPr>
        <w:t>zum Unternehmen</w:t>
      </w:r>
      <w:r w:rsidR="00ED253D">
        <w:rPr>
          <w:rFonts w:eastAsia="Times New Roman" w:cs="Times New Roman"/>
          <w:szCs w:val="20"/>
          <w:lang w:eastAsia="de-DE"/>
        </w:rPr>
        <w:t xml:space="preserve"> (Name, Sitz, Betriebsstätte, Mitgliedsnummer, Anzahl Beschäftigte etc.)</w:t>
      </w:r>
      <w:r w:rsidR="00B86EBB">
        <w:rPr>
          <w:rFonts w:eastAsia="Times New Roman" w:cs="Times New Roman"/>
          <w:szCs w:val="20"/>
          <w:lang w:eastAsia="de-DE"/>
        </w:rPr>
        <w:t xml:space="preserve"> </w:t>
      </w:r>
    </w:p>
    <w:p w:rsidR="00B86EBB" w:rsidRPr="002416D2" w:rsidRDefault="00B86EBB" w:rsidP="007513F2">
      <w:pPr>
        <w:numPr>
          <w:ilvl w:val="0"/>
          <w:numId w:val="12"/>
        </w:numPr>
        <w:spacing w:line="240" w:lineRule="auto"/>
        <w:jc w:val="both"/>
        <w:rPr>
          <w:rFonts w:eastAsia="Times New Roman" w:cs="Times New Roman"/>
          <w:szCs w:val="20"/>
          <w:lang w:eastAsia="de-DE"/>
        </w:rPr>
      </w:pPr>
      <w:r>
        <w:rPr>
          <w:rFonts w:eastAsia="Times New Roman" w:cs="Times New Roman"/>
          <w:szCs w:val="20"/>
          <w:lang w:eastAsia="de-DE"/>
        </w:rPr>
        <w:t>Angaben zur Person (</w:t>
      </w:r>
      <w:r w:rsidR="00ED253D">
        <w:rPr>
          <w:rFonts w:eastAsia="Times New Roman" w:cs="Times New Roman"/>
          <w:szCs w:val="20"/>
          <w:lang w:eastAsia="de-DE"/>
        </w:rPr>
        <w:t xml:space="preserve">Anrede, Titel, </w:t>
      </w:r>
      <w:r>
        <w:rPr>
          <w:rFonts w:eastAsia="Times New Roman" w:cs="Times New Roman"/>
          <w:szCs w:val="20"/>
          <w:lang w:eastAsia="de-DE"/>
        </w:rPr>
        <w:t>Name, Vorname, Geburtsdatum</w:t>
      </w:r>
      <w:r w:rsidR="00ED253D">
        <w:rPr>
          <w:rFonts w:eastAsia="Times New Roman" w:cs="Times New Roman"/>
          <w:szCs w:val="20"/>
          <w:lang w:eastAsia="de-DE"/>
        </w:rPr>
        <w:t>, Funktion im Betrieb etc.</w:t>
      </w:r>
      <w:r>
        <w:rPr>
          <w:rFonts w:eastAsia="Times New Roman" w:cs="Times New Roman"/>
          <w:szCs w:val="20"/>
          <w:lang w:eastAsia="de-DE"/>
        </w:rPr>
        <w:t>)</w:t>
      </w:r>
    </w:p>
    <w:p w:rsidR="001D48BA" w:rsidRPr="002416D2" w:rsidRDefault="001D48BA" w:rsidP="007513F2">
      <w:pPr>
        <w:numPr>
          <w:ilvl w:val="0"/>
          <w:numId w:val="12"/>
        </w:numPr>
        <w:spacing w:line="240" w:lineRule="auto"/>
        <w:jc w:val="both"/>
        <w:rPr>
          <w:rFonts w:eastAsia="Times New Roman" w:cs="Times New Roman"/>
          <w:szCs w:val="20"/>
          <w:lang w:eastAsia="de-DE"/>
        </w:rPr>
      </w:pPr>
      <w:r w:rsidRPr="002416D2">
        <w:rPr>
          <w:rFonts w:eastAsia="Times New Roman" w:cs="Times New Roman"/>
          <w:szCs w:val="20"/>
          <w:lang w:eastAsia="de-DE"/>
        </w:rPr>
        <w:t>Kontaktdaten (</w:t>
      </w:r>
      <w:r w:rsidR="00ED253D">
        <w:rPr>
          <w:rFonts w:eastAsia="Times New Roman" w:cs="Times New Roman"/>
          <w:szCs w:val="20"/>
          <w:lang w:eastAsia="de-DE"/>
        </w:rPr>
        <w:t xml:space="preserve">Ansprechpartner, </w:t>
      </w:r>
      <w:r w:rsidRPr="002416D2">
        <w:rPr>
          <w:rFonts w:eastAsia="Times New Roman" w:cs="Times New Roman"/>
          <w:szCs w:val="20"/>
          <w:lang w:eastAsia="de-DE"/>
        </w:rPr>
        <w:t xml:space="preserve">Anschrift, Telefonnummer, </w:t>
      </w:r>
      <w:r w:rsidR="00ED253D">
        <w:rPr>
          <w:rFonts w:eastAsia="Times New Roman" w:cs="Times New Roman"/>
          <w:szCs w:val="20"/>
          <w:lang w:eastAsia="de-DE"/>
        </w:rPr>
        <w:t>E-Mail-A</w:t>
      </w:r>
      <w:r w:rsidRPr="002416D2">
        <w:rPr>
          <w:rFonts w:eastAsia="Times New Roman" w:cs="Times New Roman"/>
          <w:szCs w:val="20"/>
          <w:lang w:eastAsia="de-DE"/>
        </w:rPr>
        <w:t>dresse etc.)</w:t>
      </w:r>
    </w:p>
    <w:p w:rsidR="001D48BA" w:rsidRPr="002416D2" w:rsidRDefault="001D48BA" w:rsidP="007513F2">
      <w:pPr>
        <w:numPr>
          <w:ilvl w:val="0"/>
          <w:numId w:val="12"/>
        </w:numPr>
        <w:spacing w:line="240" w:lineRule="auto"/>
        <w:jc w:val="both"/>
        <w:rPr>
          <w:rFonts w:eastAsia="Times New Roman" w:cs="Times New Roman"/>
          <w:szCs w:val="20"/>
          <w:lang w:eastAsia="de-DE"/>
        </w:rPr>
      </w:pPr>
      <w:r w:rsidRPr="002416D2">
        <w:rPr>
          <w:rFonts w:eastAsia="Times New Roman" w:cs="Times New Roman"/>
          <w:szCs w:val="20"/>
          <w:lang w:eastAsia="de-DE"/>
        </w:rPr>
        <w:t>Abwicklungsdaten (</w:t>
      </w:r>
      <w:r w:rsidR="00ED253D">
        <w:rPr>
          <w:rFonts w:eastAsia="Times New Roman" w:cs="Times New Roman"/>
          <w:szCs w:val="20"/>
          <w:lang w:eastAsia="de-DE"/>
        </w:rPr>
        <w:t xml:space="preserve">Bankverbindung </w:t>
      </w:r>
      <w:r w:rsidRPr="002416D2">
        <w:rPr>
          <w:rFonts w:eastAsia="Times New Roman" w:cs="Times New Roman"/>
          <w:szCs w:val="20"/>
          <w:lang w:eastAsia="de-DE"/>
        </w:rPr>
        <w:t>etc.)</w:t>
      </w:r>
    </w:p>
    <w:p w:rsidR="001D48BA" w:rsidRPr="002416D2" w:rsidRDefault="001D48BA" w:rsidP="00ED253D">
      <w:pPr>
        <w:spacing w:line="240" w:lineRule="auto"/>
        <w:ind w:left="1068"/>
        <w:jc w:val="both"/>
        <w:rPr>
          <w:rFonts w:eastAsia="Times New Roman" w:cs="Times New Roman"/>
          <w:szCs w:val="20"/>
          <w:lang w:eastAsia="de-DE"/>
        </w:rPr>
      </w:pPr>
    </w:p>
    <w:p w:rsidR="001D48BA" w:rsidRPr="002416D2" w:rsidRDefault="001D48BA" w:rsidP="007513F2">
      <w:pPr>
        <w:keepNext/>
        <w:spacing w:before="200" w:line="240" w:lineRule="auto"/>
        <w:jc w:val="both"/>
        <w:outlineLvl w:val="3"/>
        <w:rPr>
          <w:rFonts w:eastAsia="Times New Roman" w:cs="Times New Roman"/>
          <w:b/>
          <w:snapToGrid w:val="0"/>
          <w:sz w:val="22"/>
          <w:szCs w:val="20"/>
          <w:lang w:eastAsia="de-DE"/>
        </w:rPr>
      </w:pPr>
      <w:r w:rsidRPr="002416D2">
        <w:rPr>
          <w:rFonts w:eastAsia="Times New Roman" w:cs="Times New Roman"/>
          <w:b/>
          <w:snapToGrid w:val="0"/>
          <w:sz w:val="22"/>
          <w:szCs w:val="20"/>
          <w:lang w:eastAsia="de-DE"/>
        </w:rPr>
        <w:t xml:space="preserve">V. </w:t>
      </w:r>
      <w:r w:rsidRPr="002416D2">
        <w:rPr>
          <w:rFonts w:eastAsia="Times New Roman" w:cs="Times New Roman"/>
          <w:b/>
          <w:snapToGrid w:val="0"/>
          <w:sz w:val="22"/>
          <w:szCs w:val="20"/>
          <w:lang w:eastAsia="de-DE"/>
        </w:rPr>
        <w:tab/>
        <w:t xml:space="preserve">Wer erhält Kenntnis von Ihren Daten? </w:t>
      </w:r>
    </w:p>
    <w:p w:rsidR="001D48BA" w:rsidRDefault="001D48BA" w:rsidP="00367A34">
      <w:pPr>
        <w:spacing w:line="240" w:lineRule="auto"/>
        <w:ind w:left="705"/>
        <w:jc w:val="both"/>
        <w:rPr>
          <w:rFonts w:eastAsia="Times New Roman" w:cs="Times New Roman"/>
          <w:szCs w:val="20"/>
          <w:lang w:eastAsia="de-DE"/>
        </w:rPr>
      </w:pPr>
    </w:p>
    <w:p w:rsidR="00367A34" w:rsidRDefault="00367A34" w:rsidP="00367A34">
      <w:pPr>
        <w:spacing w:line="240" w:lineRule="auto"/>
        <w:ind w:left="705"/>
        <w:jc w:val="both"/>
        <w:rPr>
          <w:rFonts w:eastAsia="Times New Roman" w:cs="Times New Roman"/>
          <w:szCs w:val="20"/>
          <w:lang w:eastAsia="de-DE"/>
        </w:rPr>
      </w:pPr>
      <w:r w:rsidRPr="00367A34">
        <w:rPr>
          <w:rFonts w:eastAsia="Times New Roman" w:cs="Times New Roman"/>
          <w:szCs w:val="20"/>
          <w:lang w:eastAsia="de-DE"/>
        </w:rPr>
        <w:t xml:space="preserve">Innerhalb der Unfallkasse </w:t>
      </w:r>
      <w:r>
        <w:rPr>
          <w:rFonts w:eastAsia="Times New Roman" w:cs="Times New Roman"/>
          <w:szCs w:val="20"/>
          <w:lang w:eastAsia="de-DE"/>
        </w:rPr>
        <w:t>Saarland</w:t>
      </w:r>
      <w:r w:rsidRPr="00367A34">
        <w:rPr>
          <w:rFonts w:eastAsia="Times New Roman" w:cs="Times New Roman"/>
          <w:szCs w:val="20"/>
          <w:lang w:eastAsia="de-DE"/>
        </w:rPr>
        <w:t xml:space="preserve"> erhalten nur die Beschäftigten der Unfallkasse </w:t>
      </w:r>
      <w:r>
        <w:rPr>
          <w:rFonts w:eastAsia="Times New Roman" w:cs="Times New Roman"/>
          <w:szCs w:val="20"/>
          <w:lang w:eastAsia="de-DE"/>
        </w:rPr>
        <w:t>Saarland</w:t>
      </w:r>
      <w:r w:rsidRPr="00367A34">
        <w:rPr>
          <w:rFonts w:eastAsia="Times New Roman" w:cs="Times New Roman"/>
          <w:szCs w:val="20"/>
          <w:lang w:eastAsia="de-DE"/>
        </w:rPr>
        <w:t xml:space="preserve"> Kenntnis von Ihren personenbezogenen Daten, wenn sie diese zur Aufgabenerfüllung benötigen.</w:t>
      </w:r>
    </w:p>
    <w:p w:rsidR="00367A34" w:rsidRPr="00367A34" w:rsidRDefault="00367A34" w:rsidP="00367A34">
      <w:pPr>
        <w:spacing w:line="240" w:lineRule="auto"/>
        <w:ind w:left="705"/>
        <w:jc w:val="both"/>
        <w:rPr>
          <w:rFonts w:eastAsia="Times New Roman" w:cs="Times New Roman"/>
          <w:szCs w:val="20"/>
          <w:lang w:eastAsia="de-DE"/>
        </w:rPr>
      </w:pPr>
    </w:p>
    <w:p w:rsidR="00367A34" w:rsidRDefault="00367A34" w:rsidP="00367A34">
      <w:pPr>
        <w:spacing w:line="240" w:lineRule="auto"/>
        <w:ind w:left="705"/>
        <w:jc w:val="both"/>
        <w:rPr>
          <w:rFonts w:eastAsia="Times New Roman" w:cs="Times New Roman"/>
          <w:szCs w:val="20"/>
          <w:lang w:eastAsia="de-DE"/>
        </w:rPr>
      </w:pPr>
      <w:r w:rsidRPr="00367A34">
        <w:rPr>
          <w:rFonts w:eastAsia="Times New Roman" w:cs="Times New Roman"/>
          <w:szCs w:val="20"/>
          <w:lang w:eastAsia="de-DE"/>
        </w:rPr>
        <w:t xml:space="preserve">An Stellen außerhalb der Unfallkasse </w:t>
      </w:r>
      <w:r>
        <w:rPr>
          <w:rFonts w:eastAsia="Times New Roman" w:cs="Times New Roman"/>
          <w:szCs w:val="20"/>
          <w:lang w:eastAsia="de-DE"/>
        </w:rPr>
        <w:t>Saarland</w:t>
      </w:r>
      <w:r w:rsidRPr="00367A34">
        <w:rPr>
          <w:rFonts w:eastAsia="Times New Roman" w:cs="Times New Roman"/>
          <w:szCs w:val="20"/>
          <w:lang w:eastAsia="de-DE"/>
        </w:rPr>
        <w:t xml:space="preserve"> übermitteln wir Ihre personenbezogenen Daten nur dann, wenn uns das Gesetz diese Übermittlung erlaubt od</w:t>
      </w:r>
      <w:r>
        <w:rPr>
          <w:rFonts w:eastAsia="Times New Roman" w:cs="Times New Roman"/>
          <w:szCs w:val="20"/>
          <w:lang w:eastAsia="de-DE"/>
        </w:rPr>
        <w:t>er Sie uns eine Einwilligung er</w:t>
      </w:r>
      <w:r w:rsidRPr="00367A34">
        <w:rPr>
          <w:rFonts w:eastAsia="Times New Roman" w:cs="Times New Roman"/>
          <w:szCs w:val="20"/>
          <w:lang w:eastAsia="de-DE"/>
        </w:rPr>
        <w:t>teilt haben.</w:t>
      </w:r>
    </w:p>
    <w:p w:rsidR="00367A34" w:rsidRPr="00367A34" w:rsidRDefault="00367A34" w:rsidP="00367A34">
      <w:pPr>
        <w:spacing w:line="240" w:lineRule="auto"/>
        <w:ind w:left="705"/>
        <w:jc w:val="both"/>
        <w:rPr>
          <w:rFonts w:eastAsia="Times New Roman" w:cs="Times New Roman"/>
          <w:szCs w:val="20"/>
          <w:lang w:eastAsia="de-DE"/>
        </w:rPr>
      </w:pPr>
    </w:p>
    <w:p w:rsidR="00367A34" w:rsidRPr="00367A34" w:rsidRDefault="00367A34" w:rsidP="00367A34">
      <w:pPr>
        <w:spacing w:line="240" w:lineRule="auto"/>
        <w:ind w:left="705"/>
        <w:jc w:val="both"/>
        <w:rPr>
          <w:rFonts w:eastAsia="Times New Roman" w:cs="Times New Roman"/>
          <w:szCs w:val="20"/>
          <w:lang w:eastAsia="de-DE"/>
        </w:rPr>
      </w:pPr>
      <w:r w:rsidRPr="00367A34">
        <w:rPr>
          <w:rFonts w:eastAsia="Times New Roman" w:cs="Times New Roman"/>
          <w:szCs w:val="20"/>
          <w:lang w:eastAsia="de-DE"/>
        </w:rPr>
        <w:t xml:space="preserve">Im Rahmen der Organisation einer Veranstaltung können auch </w:t>
      </w:r>
      <w:r w:rsidR="00E46D40">
        <w:rPr>
          <w:rFonts w:eastAsia="Times New Roman" w:cs="Times New Roman"/>
          <w:szCs w:val="20"/>
          <w:lang w:eastAsia="de-DE"/>
        </w:rPr>
        <w:t>Dritte</w:t>
      </w:r>
      <w:r w:rsidRPr="00367A34">
        <w:rPr>
          <w:rFonts w:eastAsia="Times New Roman" w:cs="Times New Roman"/>
          <w:szCs w:val="20"/>
          <w:lang w:eastAsia="de-DE"/>
        </w:rPr>
        <w:t xml:space="preserve"> (wie z. B. Veranstaltungsdienstleister, Tagungsstätten und Hotels</w:t>
      </w:r>
      <w:r w:rsidR="00E46D40">
        <w:rPr>
          <w:rFonts w:eastAsia="Times New Roman" w:cs="Times New Roman"/>
          <w:szCs w:val="20"/>
          <w:lang w:eastAsia="de-DE"/>
        </w:rPr>
        <w:t xml:space="preserve"> sowie externe Referenten</w:t>
      </w:r>
      <w:r w:rsidRPr="00367A34">
        <w:rPr>
          <w:rFonts w:eastAsia="Times New Roman" w:cs="Times New Roman"/>
          <w:szCs w:val="20"/>
          <w:lang w:eastAsia="de-DE"/>
        </w:rPr>
        <w:t xml:space="preserve">) </w:t>
      </w:r>
      <w:r w:rsidR="00E46D40">
        <w:rPr>
          <w:rFonts w:eastAsia="Times New Roman" w:cs="Times New Roman"/>
          <w:szCs w:val="20"/>
          <w:lang w:eastAsia="de-DE"/>
        </w:rPr>
        <w:t>eingebunden sein. Auch beim Ver</w:t>
      </w:r>
      <w:r w:rsidRPr="00367A34">
        <w:rPr>
          <w:rFonts w:eastAsia="Times New Roman" w:cs="Times New Roman"/>
          <w:szCs w:val="20"/>
          <w:lang w:eastAsia="de-DE"/>
        </w:rPr>
        <w:t xml:space="preserve">sand von Medien (z. B. </w:t>
      </w:r>
      <w:r>
        <w:rPr>
          <w:rFonts w:eastAsia="Times New Roman" w:cs="Times New Roman"/>
          <w:szCs w:val="20"/>
          <w:lang w:eastAsia="de-DE"/>
        </w:rPr>
        <w:t>Zeitschriften</w:t>
      </w:r>
      <w:r w:rsidRPr="00367A34">
        <w:rPr>
          <w:rFonts w:eastAsia="Times New Roman" w:cs="Times New Roman"/>
          <w:szCs w:val="20"/>
          <w:lang w:eastAsia="de-DE"/>
        </w:rPr>
        <w:t xml:space="preserve">) nutzen wir externe Dienstleister. In diesen Fällen übermittelt die Unfallkasse </w:t>
      </w:r>
      <w:r>
        <w:rPr>
          <w:rFonts w:eastAsia="Times New Roman" w:cs="Times New Roman"/>
          <w:szCs w:val="20"/>
          <w:lang w:eastAsia="de-DE"/>
        </w:rPr>
        <w:t>Saarland</w:t>
      </w:r>
      <w:r w:rsidRPr="00367A34">
        <w:rPr>
          <w:rFonts w:eastAsia="Times New Roman" w:cs="Times New Roman"/>
          <w:szCs w:val="20"/>
          <w:lang w:eastAsia="de-DE"/>
        </w:rPr>
        <w:t xml:space="preserve"> die hierzu notwendigen personenbezogenen Daten an</w:t>
      </w:r>
      <w:r>
        <w:rPr>
          <w:rFonts w:eastAsia="Times New Roman" w:cs="Times New Roman"/>
          <w:szCs w:val="20"/>
          <w:lang w:eastAsia="de-DE"/>
        </w:rPr>
        <w:t xml:space="preserve"> </w:t>
      </w:r>
      <w:r w:rsidRPr="00367A34">
        <w:rPr>
          <w:rFonts w:eastAsia="Times New Roman" w:cs="Times New Roman"/>
          <w:szCs w:val="20"/>
          <w:lang w:eastAsia="de-DE"/>
        </w:rPr>
        <w:t>ein Drittunternehmen, das die Daten ausschließlich zweckgebunden verarbeitet und nutzt. Das Drittunternehmen ist vertraglich zur Einhaltung des Datenschutzes verpflichtet.</w:t>
      </w:r>
    </w:p>
    <w:p w:rsidR="00367A34" w:rsidRDefault="00367A34" w:rsidP="00367A34">
      <w:pPr>
        <w:spacing w:line="240" w:lineRule="auto"/>
        <w:ind w:left="705"/>
        <w:jc w:val="both"/>
        <w:rPr>
          <w:rFonts w:eastAsia="Times New Roman" w:cs="Times New Roman"/>
          <w:szCs w:val="20"/>
          <w:lang w:eastAsia="de-DE"/>
        </w:rPr>
      </w:pPr>
      <w:r w:rsidRPr="00367A34">
        <w:rPr>
          <w:rFonts w:eastAsia="Times New Roman" w:cs="Times New Roman"/>
          <w:szCs w:val="20"/>
          <w:lang w:eastAsia="de-DE"/>
        </w:rPr>
        <w:t>Darüber hinaus können folgende Stellen Empfänger Ihrer personenbezogenen Daten sein:</w:t>
      </w:r>
    </w:p>
    <w:p w:rsidR="00367A34" w:rsidRPr="00367A34" w:rsidRDefault="00367A34" w:rsidP="00367A34">
      <w:pPr>
        <w:spacing w:line="240" w:lineRule="auto"/>
        <w:ind w:left="705"/>
        <w:jc w:val="both"/>
        <w:rPr>
          <w:rFonts w:eastAsia="Times New Roman" w:cs="Times New Roman"/>
          <w:szCs w:val="20"/>
          <w:lang w:eastAsia="de-DE"/>
        </w:rPr>
      </w:pPr>
    </w:p>
    <w:p w:rsidR="00367A34" w:rsidRPr="00367A34" w:rsidRDefault="00367A34" w:rsidP="00367A34">
      <w:pPr>
        <w:pStyle w:val="Listenabsatz"/>
        <w:numPr>
          <w:ilvl w:val="0"/>
          <w:numId w:val="16"/>
        </w:numPr>
        <w:spacing w:line="240" w:lineRule="auto"/>
        <w:jc w:val="both"/>
        <w:rPr>
          <w:rFonts w:eastAsia="Times New Roman" w:cs="Times New Roman"/>
          <w:szCs w:val="20"/>
          <w:lang w:eastAsia="de-DE"/>
        </w:rPr>
      </w:pPr>
      <w:r w:rsidRPr="00367A34">
        <w:rPr>
          <w:rFonts w:eastAsia="Times New Roman" w:cs="Times New Roman"/>
          <w:szCs w:val="20"/>
          <w:lang w:eastAsia="de-DE"/>
        </w:rPr>
        <w:t>Andere UV-Träger (sofern Sie hier ein Seminarangebot nutzen)</w:t>
      </w:r>
    </w:p>
    <w:p w:rsidR="00367A34" w:rsidRDefault="00367A34" w:rsidP="00367A34">
      <w:pPr>
        <w:pStyle w:val="Listenabsatz"/>
        <w:numPr>
          <w:ilvl w:val="0"/>
          <w:numId w:val="16"/>
        </w:numPr>
        <w:spacing w:line="240" w:lineRule="auto"/>
        <w:jc w:val="both"/>
        <w:rPr>
          <w:rFonts w:eastAsia="Times New Roman" w:cs="Times New Roman"/>
          <w:szCs w:val="20"/>
          <w:lang w:eastAsia="de-DE"/>
        </w:rPr>
      </w:pPr>
      <w:r w:rsidRPr="00367A34">
        <w:rPr>
          <w:rFonts w:eastAsia="Times New Roman" w:cs="Times New Roman"/>
          <w:szCs w:val="20"/>
          <w:lang w:eastAsia="de-DE"/>
        </w:rPr>
        <w:t>Der Spitzenverband der Deutschen Gesetzlichen Unfallversicherung</w:t>
      </w:r>
    </w:p>
    <w:p w:rsidR="00E46D40" w:rsidRPr="00367A34" w:rsidRDefault="00E46D40" w:rsidP="00E46D40">
      <w:pPr>
        <w:pStyle w:val="Listenabsatz"/>
        <w:spacing w:line="240" w:lineRule="auto"/>
        <w:ind w:left="1425"/>
        <w:jc w:val="both"/>
        <w:rPr>
          <w:rFonts w:eastAsia="Times New Roman" w:cs="Times New Roman"/>
          <w:szCs w:val="20"/>
          <w:lang w:eastAsia="de-DE"/>
        </w:rPr>
      </w:pPr>
    </w:p>
    <w:p w:rsidR="00367A34" w:rsidRDefault="00367A34" w:rsidP="00367A34">
      <w:pPr>
        <w:spacing w:line="240" w:lineRule="auto"/>
        <w:ind w:left="705"/>
        <w:jc w:val="both"/>
        <w:rPr>
          <w:rFonts w:eastAsia="Times New Roman" w:cs="Times New Roman"/>
          <w:szCs w:val="20"/>
          <w:lang w:eastAsia="de-DE"/>
        </w:rPr>
      </w:pPr>
      <w:r w:rsidRPr="00367A34">
        <w:rPr>
          <w:rFonts w:eastAsia="Times New Roman" w:cs="Times New Roman"/>
          <w:szCs w:val="20"/>
          <w:lang w:eastAsia="de-DE"/>
        </w:rPr>
        <w:t>Während einer Veranstaltung wird zum Abgleich mit den A</w:t>
      </w:r>
      <w:r w:rsidR="00A858F3">
        <w:rPr>
          <w:rFonts w:eastAsia="Times New Roman" w:cs="Times New Roman"/>
          <w:szCs w:val="20"/>
          <w:lang w:eastAsia="de-DE"/>
        </w:rPr>
        <w:t>nmeldungen eine Teilnehmer-/ Un</w:t>
      </w:r>
      <w:r w:rsidRPr="00367A34">
        <w:rPr>
          <w:rFonts w:eastAsia="Times New Roman" w:cs="Times New Roman"/>
          <w:szCs w:val="20"/>
          <w:lang w:eastAsia="de-DE"/>
        </w:rPr>
        <w:t>terschriftenliste herumgegeben, so dass diese Daten (Vor- und Nachname, Kontaktdaten</w:t>
      </w:r>
      <w:r w:rsidR="00BF3D70">
        <w:rPr>
          <w:rFonts w:eastAsia="Times New Roman" w:cs="Times New Roman"/>
          <w:szCs w:val="20"/>
          <w:lang w:eastAsia="de-DE"/>
        </w:rPr>
        <w:t>, Arbeitgeber</w:t>
      </w:r>
      <w:r w:rsidRPr="00367A34">
        <w:rPr>
          <w:rFonts w:eastAsia="Times New Roman" w:cs="Times New Roman"/>
          <w:szCs w:val="20"/>
          <w:lang w:eastAsia="de-DE"/>
        </w:rPr>
        <w:t>) für alle Teilnehmerinnen und Teilnehmer einsehbar sind.</w:t>
      </w:r>
    </w:p>
    <w:p w:rsidR="00C53605" w:rsidRPr="00367A34" w:rsidRDefault="00C53605" w:rsidP="00367A34">
      <w:pPr>
        <w:spacing w:line="240" w:lineRule="auto"/>
        <w:ind w:left="705"/>
        <w:jc w:val="both"/>
        <w:rPr>
          <w:rFonts w:eastAsia="Times New Roman" w:cs="Times New Roman"/>
          <w:szCs w:val="20"/>
          <w:lang w:eastAsia="de-DE"/>
        </w:rPr>
      </w:pPr>
    </w:p>
    <w:p w:rsidR="00367A34" w:rsidRDefault="00367A34" w:rsidP="00367A34">
      <w:pPr>
        <w:spacing w:line="240" w:lineRule="auto"/>
        <w:ind w:left="705"/>
        <w:jc w:val="both"/>
        <w:rPr>
          <w:rFonts w:eastAsia="Times New Roman" w:cs="Times New Roman"/>
          <w:szCs w:val="20"/>
          <w:lang w:eastAsia="de-DE"/>
        </w:rPr>
      </w:pPr>
      <w:r w:rsidRPr="00367A34">
        <w:rPr>
          <w:rFonts w:eastAsia="Times New Roman" w:cs="Times New Roman"/>
          <w:szCs w:val="20"/>
          <w:lang w:eastAsia="de-DE"/>
        </w:rPr>
        <w:lastRenderedPageBreak/>
        <w:t xml:space="preserve">Auf Wunsch geben wir Informationen über Ihre Teilnahme an Veranstaltungen der Unfallkasse </w:t>
      </w:r>
      <w:r w:rsidR="00C53605">
        <w:rPr>
          <w:rFonts w:eastAsia="Times New Roman" w:cs="Times New Roman"/>
          <w:szCs w:val="20"/>
          <w:lang w:eastAsia="de-DE"/>
        </w:rPr>
        <w:t>Saarland</w:t>
      </w:r>
      <w:r w:rsidRPr="00367A34">
        <w:rPr>
          <w:rFonts w:eastAsia="Times New Roman" w:cs="Times New Roman"/>
          <w:szCs w:val="20"/>
          <w:lang w:eastAsia="de-DE"/>
        </w:rPr>
        <w:t xml:space="preserve"> an Ihren Betrieb weiter. Dies ist insbesondere dann er</w:t>
      </w:r>
      <w:r w:rsidR="00C53605">
        <w:rPr>
          <w:rFonts w:eastAsia="Times New Roman" w:cs="Times New Roman"/>
          <w:szCs w:val="20"/>
          <w:lang w:eastAsia="de-DE"/>
        </w:rPr>
        <w:t>forderlich, wenn Unternehmen ih</w:t>
      </w:r>
      <w:r w:rsidRPr="00367A34">
        <w:rPr>
          <w:rFonts w:eastAsia="Times New Roman" w:cs="Times New Roman"/>
          <w:szCs w:val="20"/>
          <w:lang w:eastAsia="de-DE"/>
        </w:rPr>
        <w:t>ren Schulungsbedarf ermitteln wollen (z. B. Ersthelfer, Sicher</w:t>
      </w:r>
      <w:r w:rsidR="00C53605">
        <w:rPr>
          <w:rFonts w:eastAsia="Times New Roman" w:cs="Times New Roman"/>
          <w:szCs w:val="20"/>
          <w:lang w:eastAsia="de-DE"/>
        </w:rPr>
        <w:t>heitsbeauftragte) oder wenn z.</w:t>
      </w:r>
      <w:r w:rsidRPr="00367A34">
        <w:rPr>
          <w:rFonts w:eastAsia="Times New Roman" w:cs="Times New Roman"/>
          <w:szCs w:val="20"/>
          <w:lang w:eastAsia="de-DE"/>
        </w:rPr>
        <w:t>B. Teilnehmerzertifikate über Vorgesetzte ausgegeben werden.</w:t>
      </w:r>
    </w:p>
    <w:p w:rsidR="00367A34" w:rsidRPr="002416D2" w:rsidRDefault="00367A34" w:rsidP="007513F2">
      <w:pPr>
        <w:spacing w:line="240" w:lineRule="auto"/>
        <w:jc w:val="both"/>
        <w:rPr>
          <w:rFonts w:eastAsia="Times New Roman" w:cs="Times New Roman"/>
          <w:szCs w:val="20"/>
          <w:lang w:eastAsia="de-DE"/>
        </w:rPr>
      </w:pPr>
    </w:p>
    <w:p w:rsidR="001D48BA" w:rsidRPr="002416D2" w:rsidRDefault="001D48BA" w:rsidP="007513F2">
      <w:pPr>
        <w:keepNext/>
        <w:spacing w:before="200" w:line="240" w:lineRule="auto"/>
        <w:ind w:left="705" w:hanging="705"/>
        <w:jc w:val="both"/>
        <w:outlineLvl w:val="3"/>
        <w:rPr>
          <w:rFonts w:eastAsia="Times New Roman" w:cs="Times New Roman"/>
          <w:b/>
          <w:snapToGrid w:val="0"/>
          <w:sz w:val="22"/>
          <w:szCs w:val="20"/>
          <w:lang w:eastAsia="de-DE"/>
        </w:rPr>
      </w:pPr>
      <w:r w:rsidRPr="002416D2">
        <w:rPr>
          <w:rFonts w:eastAsia="Times New Roman" w:cs="Times New Roman"/>
          <w:b/>
          <w:snapToGrid w:val="0"/>
          <w:sz w:val="22"/>
          <w:szCs w:val="20"/>
          <w:lang w:eastAsia="de-DE"/>
        </w:rPr>
        <w:t xml:space="preserve">VI. </w:t>
      </w:r>
      <w:r w:rsidRPr="002416D2">
        <w:rPr>
          <w:rFonts w:eastAsia="Times New Roman" w:cs="Times New Roman"/>
          <w:b/>
          <w:snapToGrid w:val="0"/>
          <w:sz w:val="22"/>
          <w:szCs w:val="20"/>
          <w:lang w:eastAsia="de-DE"/>
        </w:rPr>
        <w:tab/>
        <w:t>Werden Ihre Daten an ein Drittland oder eine internationale Organisation übermittelt?</w:t>
      </w:r>
    </w:p>
    <w:p w:rsidR="001D48BA" w:rsidRPr="002416D2" w:rsidRDefault="001D48BA" w:rsidP="007513F2">
      <w:pPr>
        <w:spacing w:line="240" w:lineRule="auto"/>
        <w:jc w:val="both"/>
        <w:rPr>
          <w:rFonts w:eastAsia="Times New Roman" w:cs="Times New Roman"/>
          <w:szCs w:val="20"/>
          <w:lang w:eastAsia="de-DE"/>
        </w:rPr>
      </w:pPr>
    </w:p>
    <w:p w:rsidR="001D48BA" w:rsidRPr="002416D2" w:rsidRDefault="001D48BA" w:rsidP="007513F2">
      <w:pPr>
        <w:spacing w:line="240" w:lineRule="auto"/>
        <w:ind w:left="705"/>
        <w:jc w:val="both"/>
        <w:rPr>
          <w:rFonts w:eastAsia="Times New Roman" w:cs="Times New Roman"/>
          <w:szCs w:val="20"/>
          <w:lang w:eastAsia="de-DE"/>
        </w:rPr>
      </w:pPr>
      <w:r w:rsidRPr="002416D2">
        <w:rPr>
          <w:rFonts w:eastAsia="Times New Roman" w:cs="Times New Roman"/>
          <w:szCs w:val="20"/>
          <w:lang w:eastAsia="de-DE"/>
        </w:rPr>
        <w:t xml:space="preserve">Eine Übermittlung an ein Land außerhalb der Europäischen Union bzw. an ein Land ohne angemessenes Datenschutzniveau oder an eine internationale Organisation findet regelmäßig nicht statt. </w:t>
      </w:r>
    </w:p>
    <w:p w:rsidR="001D48BA" w:rsidRPr="002416D2" w:rsidRDefault="001D48BA" w:rsidP="007513F2">
      <w:pPr>
        <w:keepNext/>
        <w:spacing w:before="200" w:line="240" w:lineRule="auto"/>
        <w:jc w:val="both"/>
        <w:outlineLvl w:val="3"/>
        <w:rPr>
          <w:rFonts w:eastAsia="Times New Roman" w:cs="Times New Roman"/>
          <w:b/>
          <w:snapToGrid w:val="0"/>
          <w:sz w:val="22"/>
          <w:szCs w:val="20"/>
          <w:lang w:eastAsia="de-DE"/>
        </w:rPr>
      </w:pPr>
      <w:r w:rsidRPr="002416D2">
        <w:rPr>
          <w:rFonts w:eastAsia="Times New Roman" w:cs="Times New Roman"/>
          <w:b/>
          <w:snapToGrid w:val="0"/>
          <w:sz w:val="22"/>
          <w:szCs w:val="20"/>
          <w:lang w:eastAsia="de-DE"/>
        </w:rPr>
        <w:t>VII.</w:t>
      </w:r>
      <w:r w:rsidRPr="002416D2">
        <w:rPr>
          <w:rFonts w:eastAsia="Times New Roman" w:cs="Times New Roman"/>
          <w:b/>
          <w:snapToGrid w:val="0"/>
          <w:sz w:val="22"/>
          <w:szCs w:val="20"/>
          <w:lang w:eastAsia="de-DE"/>
        </w:rPr>
        <w:tab/>
        <w:t>Wie lange werden Ihre Daten gespeichert?</w:t>
      </w:r>
    </w:p>
    <w:p w:rsidR="001D48BA" w:rsidRPr="002416D2" w:rsidRDefault="001D48BA" w:rsidP="007513F2">
      <w:pPr>
        <w:spacing w:line="240" w:lineRule="auto"/>
        <w:jc w:val="both"/>
        <w:rPr>
          <w:rFonts w:ascii="Times New Roman" w:eastAsia="Times New Roman" w:hAnsi="Times New Roman" w:cs="Times New Roman"/>
          <w:szCs w:val="20"/>
          <w:lang w:eastAsia="de-DE"/>
        </w:rPr>
      </w:pPr>
    </w:p>
    <w:p w:rsidR="001D48BA" w:rsidRDefault="001D48BA" w:rsidP="007513F2">
      <w:pPr>
        <w:spacing w:line="240" w:lineRule="auto"/>
        <w:ind w:left="708"/>
        <w:jc w:val="both"/>
        <w:rPr>
          <w:rFonts w:eastAsia="Times New Roman" w:cs="Arial"/>
          <w:szCs w:val="20"/>
          <w:lang w:eastAsia="de-DE"/>
        </w:rPr>
      </w:pPr>
      <w:r w:rsidRPr="002416D2">
        <w:rPr>
          <w:rFonts w:eastAsia="Times New Roman" w:cs="Arial"/>
          <w:szCs w:val="20"/>
          <w:lang w:eastAsia="de-DE"/>
        </w:rPr>
        <w:t>Die Daten werden solange gespeichert, wie wir Sie zur Erfüllung unserer gesetzlich zugewiesenen Aufgaben einschließlich Aufbewahrungspflichten benötigen. Die Speicherdauer hängt von verschiedenen Faktoren ab.</w:t>
      </w:r>
      <w:r w:rsidR="001D3471" w:rsidRPr="001D3471">
        <w:t xml:space="preserve"> </w:t>
      </w:r>
      <w:r w:rsidR="001D3471" w:rsidRPr="001D3471">
        <w:rPr>
          <w:rFonts w:eastAsia="Times New Roman" w:cs="Arial"/>
          <w:szCs w:val="20"/>
          <w:lang w:eastAsia="de-DE"/>
        </w:rPr>
        <w:t>So kann eine längerfristige Speicherung ggf. für die Planung unserer Veranstaltungen erforderlich sein, um beispielsweise Auffrischungszeiträume zu überblicken und zu steuern. Dies ist insbesondere bei Veranstaltungen mit großer Nachfrage wie z. B. Sicherheitsbeauftragten-Schulungen oder Ersthelfer-Fortbildungen von Bedeutung.</w:t>
      </w:r>
    </w:p>
    <w:p w:rsidR="001D48BA" w:rsidRDefault="001D48BA" w:rsidP="007513F2">
      <w:pPr>
        <w:spacing w:line="240" w:lineRule="auto"/>
        <w:ind w:left="708"/>
        <w:jc w:val="both"/>
        <w:rPr>
          <w:rFonts w:eastAsia="Times New Roman" w:cs="Arial"/>
          <w:szCs w:val="20"/>
          <w:lang w:eastAsia="de-DE"/>
        </w:rPr>
      </w:pPr>
    </w:p>
    <w:p w:rsidR="001D48BA" w:rsidRPr="002416D2" w:rsidRDefault="001D48BA" w:rsidP="007513F2">
      <w:pPr>
        <w:keepNext/>
        <w:spacing w:before="200" w:line="240" w:lineRule="auto"/>
        <w:jc w:val="both"/>
        <w:outlineLvl w:val="3"/>
        <w:rPr>
          <w:rFonts w:eastAsia="Times New Roman" w:cs="Times New Roman"/>
          <w:b/>
          <w:snapToGrid w:val="0"/>
          <w:sz w:val="22"/>
          <w:szCs w:val="20"/>
          <w:lang w:eastAsia="de-DE"/>
        </w:rPr>
      </w:pPr>
      <w:r w:rsidRPr="002416D2">
        <w:rPr>
          <w:rFonts w:eastAsia="Times New Roman" w:cs="Times New Roman"/>
          <w:b/>
          <w:snapToGrid w:val="0"/>
          <w:sz w:val="22"/>
          <w:szCs w:val="20"/>
          <w:lang w:eastAsia="de-DE"/>
        </w:rPr>
        <w:t>VIII.</w:t>
      </w:r>
      <w:r w:rsidRPr="002416D2">
        <w:rPr>
          <w:rFonts w:eastAsia="Times New Roman" w:cs="Times New Roman"/>
          <w:b/>
          <w:snapToGrid w:val="0"/>
          <w:sz w:val="22"/>
          <w:szCs w:val="20"/>
          <w:lang w:eastAsia="de-DE"/>
        </w:rPr>
        <w:tab/>
        <w:t>Welche Datenschutzrechte haben Sie?</w:t>
      </w:r>
    </w:p>
    <w:p w:rsidR="001D48BA" w:rsidRPr="002416D2" w:rsidRDefault="001D48BA" w:rsidP="007513F2">
      <w:pPr>
        <w:spacing w:line="240" w:lineRule="auto"/>
        <w:ind w:left="708"/>
        <w:jc w:val="both"/>
        <w:rPr>
          <w:rFonts w:eastAsia="Times New Roman" w:cs="Arial"/>
          <w:szCs w:val="20"/>
          <w:lang w:eastAsia="de-DE"/>
        </w:rPr>
      </w:pPr>
    </w:p>
    <w:p w:rsidR="001D3471" w:rsidRDefault="001D48BA" w:rsidP="007513F2">
      <w:pPr>
        <w:spacing w:line="240" w:lineRule="auto"/>
        <w:ind w:left="708"/>
        <w:jc w:val="both"/>
        <w:rPr>
          <w:rFonts w:eastAsia="Times New Roman" w:cs="Arial"/>
          <w:szCs w:val="20"/>
          <w:lang w:eastAsia="de-DE"/>
        </w:rPr>
      </w:pPr>
      <w:r w:rsidRPr="002416D2">
        <w:rPr>
          <w:rFonts w:eastAsia="Times New Roman" w:cs="Arial"/>
          <w:szCs w:val="20"/>
          <w:lang w:eastAsia="de-DE"/>
        </w:rPr>
        <w:t>Sie haben jederzeit ein Recht auf Auskunft über die personenbezogenen Daten, die Sie betreffen und die wir verarbeiten.</w:t>
      </w:r>
    </w:p>
    <w:p w:rsidR="001D48BA" w:rsidRPr="002416D2" w:rsidRDefault="001D3471" w:rsidP="007513F2">
      <w:pPr>
        <w:spacing w:line="240" w:lineRule="auto"/>
        <w:ind w:left="708"/>
        <w:jc w:val="both"/>
        <w:rPr>
          <w:rFonts w:eastAsia="Times New Roman" w:cs="Arial"/>
          <w:szCs w:val="20"/>
          <w:lang w:eastAsia="de-DE"/>
        </w:rPr>
      </w:pPr>
      <w:r w:rsidRPr="002416D2">
        <w:rPr>
          <w:rFonts w:eastAsia="Times New Roman" w:cs="Arial"/>
          <w:szCs w:val="20"/>
          <w:lang w:eastAsia="de-DE"/>
        </w:rPr>
        <w:t xml:space="preserve"> </w:t>
      </w:r>
    </w:p>
    <w:p w:rsidR="001D48BA" w:rsidRDefault="001D48BA" w:rsidP="007513F2">
      <w:pPr>
        <w:spacing w:line="240" w:lineRule="auto"/>
        <w:ind w:left="708"/>
        <w:jc w:val="both"/>
        <w:rPr>
          <w:rFonts w:eastAsia="Times New Roman" w:cs="Arial"/>
          <w:szCs w:val="20"/>
          <w:lang w:eastAsia="de-DE"/>
        </w:rPr>
      </w:pPr>
      <w:r w:rsidRPr="002416D2">
        <w:rPr>
          <w:rFonts w:eastAsia="Times New Roman" w:cs="Arial"/>
          <w:szCs w:val="20"/>
          <w:lang w:eastAsia="de-DE"/>
        </w:rPr>
        <w:t xml:space="preserve">Darüber hinaus haben Sie auch das Recht auf Berichtigung, Löschung und Einschränkung der Verarbeitung Ihrer personenbezogenen Daten. Dafür müssen allerdings die Voraussetzungen dieser Vorschriften erfüllt sein. </w:t>
      </w:r>
    </w:p>
    <w:p w:rsidR="001D48BA" w:rsidRPr="002416D2" w:rsidRDefault="001D48BA" w:rsidP="007513F2">
      <w:pPr>
        <w:spacing w:line="240" w:lineRule="auto"/>
        <w:ind w:left="708"/>
        <w:jc w:val="both"/>
        <w:rPr>
          <w:rFonts w:eastAsia="Times New Roman" w:cs="Arial"/>
          <w:szCs w:val="20"/>
          <w:lang w:eastAsia="de-DE"/>
        </w:rPr>
      </w:pPr>
    </w:p>
    <w:p w:rsidR="001D48BA" w:rsidRPr="002416D2" w:rsidRDefault="001D48BA" w:rsidP="007513F2">
      <w:pPr>
        <w:keepNext/>
        <w:spacing w:before="200" w:line="240" w:lineRule="auto"/>
        <w:jc w:val="both"/>
        <w:outlineLvl w:val="3"/>
        <w:rPr>
          <w:rFonts w:eastAsia="Times New Roman" w:cs="Times New Roman"/>
          <w:b/>
          <w:snapToGrid w:val="0"/>
          <w:sz w:val="22"/>
          <w:szCs w:val="20"/>
          <w:lang w:eastAsia="de-DE"/>
        </w:rPr>
      </w:pPr>
      <w:r w:rsidRPr="002416D2">
        <w:rPr>
          <w:rFonts w:eastAsia="Times New Roman" w:cs="Times New Roman"/>
          <w:b/>
          <w:snapToGrid w:val="0"/>
          <w:sz w:val="22"/>
          <w:szCs w:val="20"/>
          <w:lang w:eastAsia="de-DE"/>
        </w:rPr>
        <w:t>IX.</w:t>
      </w:r>
      <w:r w:rsidRPr="002416D2">
        <w:rPr>
          <w:rFonts w:eastAsia="Times New Roman" w:cs="Times New Roman"/>
          <w:b/>
          <w:snapToGrid w:val="0"/>
          <w:sz w:val="22"/>
          <w:szCs w:val="20"/>
          <w:lang w:eastAsia="de-DE"/>
        </w:rPr>
        <w:tab/>
        <w:t>Ihr Widerrufsrecht</w:t>
      </w:r>
    </w:p>
    <w:p w:rsidR="001D48BA" w:rsidRPr="002416D2" w:rsidRDefault="001D48BA" w:rsidP="007513F2">
      <w:pPr>
        <w:spacing w:line="240" w:lineRule="auto"/>
        <w:jc w:val="both"/>
        <w:rPr>
          <w:rFonts w:ascii="Times New Roman" w:eastAsia="Times New Roman" w:hAnsi="Times New Roman" w:cs="Times New Roman"/>
          <w:szCs w:val="20"/>
          <w:lang w:eastAsia="de-DE"/>
        </w:rPr>
      </w:pPr>
    </w:p>
    <w:p w:rsidR="001D3471" w:rsidRDefault="001D3471" w:rsidP="001D3471">
      <w:pPr>
        <w:spacing w:line="240" w:lineRule="auto"/>
        <w:ind w:left="708"/>
        <w:jc w:val="both"/>
        <w:rPr>
          <w:rFonts w:eastAsia="Times New Roman" w:cs="Arial"/>
          <w:szCs w:val="20"/>
          <w:lang w:eastAsia="de-DE"/>
        </w:rPr>
      </w:pPr>
      <w:r w:rsidRPr="001D3471">
        <w:rPr>
          <w:rFonts w:eastAsia="Times New Roman" w:cs="Arial"/>
          <w:szCs w:val="20"/>
          <w:lang w:eastAsia="de-DE"/>
        </w:rPr>
        <w:t>Beruht die Datenverarbeitung auf einer gesetzlichen Grundlage steht Ihnen kein Widerrufs-recht zu.</w:t>
      </w:r>
    </w:p>
    <w:p w:rsidR="001D3471" w:rsidRPr="001D3471" w:rsidRDefault="001D3471" w:rsidP="001D3471">
      <w:pPr>
        <w:spacing w:line="240" w:lineRule="auto"/>
        <w:ind w:left="708"/>
        <w:jc w:val="both"/>
        <w:rPr>
          <w:rFonts w:eastAsia="Times New Roman" w:cs="Arial"/>
          <w:szCs w:val="20"/>
          <w:lang w:eastAsia="de-DE"/>
        </w:rPr>
      </w:pPr>
    </w:p>
    <w:p w:rsidR="001D3471" w:rsidRDefault="001D3471" w:rsidP="001D3471">
      <w:pPr>
        <w:spacing w:line="240" w:lineRule="auto"/>
        <w:ind w:left="708"/>
        <w:jc w:val="both"/>
        <w:rPr>
          <w:rFonts w:eastAsia="Times New Roman" w:cs="Arial"/>
          <w:szCs w:val="20"/>
          <w:lang w:eastAsia="de-DE"/>
        </w:rPr>
      </w:pPr>
      <w:r w:rsidRPr="001D3471">
        <w:rPr>
          <w:rFonts w:eastAsia="Times New Roman" w:cs="Arial"/>
          <w:szCs w:val="20"/>
          <w:lang w:eastAsia="de-DE"/>
        </w:rPr>
        <w:t>Soweit die Datenverarbeitung mit Ihrer Einwilligung vorgenommen wurde, können Sie Ihre Einwilligung jederzeit widerrufen. Allerdings gilt der Widerruf Ih</w:t>
      </w:r>
      <w:r>
        <w:rPr>
          <w:rFonts w:eastAsia="Times New Roman" w:cs="Arial"/>
          <w:szCs w:val="20"/>
          <w:lang w:eastAsia="de-DE"/>
        </w:rPr>
        <w:t>rer Einwilligung nur für die Zu</w:t>
      </w:r>
      <w:r w:rsidRPr="001D3471">
        <w:rPr>
          <w:rFonts w:eastAsia="Times New Roman" w:cs="Arial"/>
          <w:szCs w:val="20"/>
          <w:lang w:eastAsia="de-DE"/>
        </w:rPr>
        <w:t>kunft und nicht für die Vergangenheit. Die bis zu dem Zeitp</w:t>
      </w:r>
      <w:r>
        <w:rPr>
          <w:rFonts w:eastAsia="Times New Roman" w:cs="Arial"/>
          <w:szCs w:val="20"/>
          <w:lang w:eastAsia="de-DE"/>
        </w:rPr>
        <w:t>unkt Ihres Widerrufs vorgenomme</w:t>
      </w:r>
      <w:r w:rsidRPr="001D3471">
        <w:rPr>
          <w:rFonts w:eastAsia="Times New Roman" w:cs="Arial"/>
          <w:szCs w:val="20"/>
          <w:lang w:eastAsia="de-DE"/>
        </w:rPr>
        <w:t>ne Datenverarbeitung bleibt damit rechtmäßig.</w:t>
      </w:r>
    </w:p>
    <w:p w:rsidR="001D3471" w:rsidRPr="001D3471" w:rsidRDefault="001D3471" w:rsidP="001D3471">
      <w:pPr>
        <w:spacing w:line="240" w:lineRule="auto"/>
        <w:ind w:left="708"/>
        <w:jc w:val="both"/>
        <w:rPr>
          <w:rFonts w:eastAsia="Times New Roman" w:cs="Arial"/>
          <w:szCs w:val="20"/>
          <w:lang w:eastAsia="de-DE"/>
        </w:rPr>
      </w:pPr>
    </w:p>
    <w:p w:rsidR="001D48BA" w:rsidRPr="002416D2" w:rsidRDefault="001D3471" w:rsidP="001D3471">
      <w:pPr>
        <w:spacing w:line="240" w:lineRule="auto"/>
        <w:ind w:left="708"/>
        <w:jc w:val="both"/>
        <w:rPr>
          <w:rFonts w:eastAsia="Times New Roman" w:cs="Arial"/>
          <w:szCs w:val="20"/>
          <w:lang w:eastAsia="de-DE"/>
        </w:rPr>
      </w:pPr>
      <w:r w:rsidRPr="001D3471">
        <w:rPr>
          <w:rFonts w:eastAsia="Times New Roman" w:cs="Arial"/>
          <w:szCs w:val="20"/>
          <w:lang w:eastAsia="de-DE"/>
        </w:rPr>
        <w:t>Den Widerruf müssen Sie gegenüber der Unfallkasse</w:t>
      </w:r>
      <w:r>
        <w:rPr>
          <w:rFonts w:eastAsia="Times New Roman" w:cs="Arial"/>
          <w:szCs w:val="20"/>
          <w:lang w:eastAsia="de-DE"/>
        </w:rPr>
        <w:t xml:space="preserve"> Saarland erklären. Sie fin</w:t>
      </w:r>
      <w:r w:rsidRPr="001D3471">
        <w:rPr>
          <w:rFonts w:eastAsia="Times New Roman" w:cs="Arial"/>
          <w:szCs w:val="20"/>
          <w:lang w:eastAsia="de-DE"/>
        </w:rPr>
        <w:t>den unsere Kontaktdaten auf der ersten Seite dieses Hinweises.</w:t>
      </w:r>
    </w:p>
    <w:p w:rsidR="001D48BA" w:rsidRPr="002416D2" w:rsidRDefault="001D48BA" w:rsidP="007513F2">
      <w:pPr>
        <w:keepNext/>
        <w:spacing w:before="200" w:line="240" w:lineRule="auto"/>
        <w:jc w:val="both"/>
        <w:outlineLvl w:val="3"/>
        <w:rPr>
          <w:rFonts w:eastAsia="Times New Roman" w:cs="Times New Roman"/>
          <w:b/>
          <w:snapToGrid w:val="0"/>
          <w:sz w:val="22"/>
          <w:szCs w:val="20"/>
          <w:lang w:eastAsia="de-DE"/>
        </w:rPr>
      </w:pPr>
      <w:r w:rsidRPr="002416D2">
        <w:rPr>
          <w:rFonts w:eastAsia="Times New Roman" w:cs="Times New Roman"/>
          <w:b/>
          <w:snapToGrid w:val="0"/>
          <w:sz w:val="22"/>
          <w:szCs w:val="20"/>
          <w:lang w:eastAsia="de-DE"/>
        </w:rPr>
        <w:t>X.</w:t>
      </w:r>
      <w:r w:rsidRPr="002416D2">
        <w:rPr>
          <w:rFonts w:eastAsia="Times New Roman" w:cs="Times New Roman"/>
          <w:b/>
          <w:snapToGrid w:val="0"/>
          <w:sz w:val="22"/>
          <w:szCs w:val="20"/>
          <w:lang w:eastAsia="de-DE"/>
        </w:rPr>
        <w:tab/>
        <w:t>Ihr Beschwerderecht</w:t>
      </w:r>
    </w:p>
    <w:p w:rsidR="001D48BA" w:rsidRPr="002416D2" w:rsidRDefault="001D48BA" w:rsidP="007513F2">
      <w:pPr>
        <w:spacing w:line="240" w:lineRule="auto"/>
        <w:ind w:left="708"/>
        <w:jc w:val="both"/>
        <w:rPr>
          <w:rFonts w:eastAsia="Times New Roman" w:cs="Arial"/>
          <w:szCs w:val="20"/>
          <w:lang w:eastAsia="de-DE"/>
        </w:rPr>
      </w:pPr>
    </w:p>
    <w:p w:rsidR="001D48BA" w:rsidRPr="002416D2" w:rsidRDefault="001D48BA" w:rsidP="007513F2">
      <w:pPr>
        <w:spacing w:line="240" w:lineRule="auto"/>
        <w:ind w:left="708"/>
        <w:jc w:val="both"/>
        <w:rPr>
          <w:rFonts w:eastAsia="Times New Roman" w:cs="Arial"/>
          <w:szCs w:val="20"/>
          <w:lang w:eastAsia="de-DE"/>
        </w:rPr>
      </w:pPr>
      <w:r w:rsidRPr="002416D2">
        <w:rPr>
          <w:rFonts w:eastAsia="Times New Roman" w:cs="Arial"/>
          <w:szCs w:val="20"/>
          <w:lang w:eastAsia="de-DE"/>
        </w:rPr>
        <w:t>Sollten Sie der Ansicht sein bei der Verarbeitung Ihrer personenbezogenen Daten in Ihren Rechten verletzt worden zu sein, können Sie sich auch an die für die</w:t>
      </w:r>
      <w:r>
        <w:rPr>
          <w:rFonts w:eastAsia="Times New Roman" w:cs="Arial"/>
          <w:szCs w:val="20"/>
          <w:lang w:eastAsia="de-DE"/>
        </w:rPr>
        <w:t xml:space="preserve"> Unfallkasse Saarland</w:t>
      </w:r>
      <w:r w:rsidRPr="002416D2">
        <w:rPr>
          <w:rFonts w:eastAsia="Times New Roman" w:cs="Arial"/>
          <w:szCs w:val="20"/>
          <w:lang w:eastAsia="de-DE"/>
        </w:rPr>
        <w:t xml:space="preserve"> zuständige Datenschutzaufsichtsbehörde wenden.</w:t>
      </w:r>
    </w:p>
    <w:p w:rsidR="001D48BA" w:rsidRPr="002416D2" w:rsidRDefault="001D48BA" w:rsidP="007513F2">
      <w:pPr>
        <w:spacing w:line="240" w:lineRule="auto"/>
        <w:ind w:left="708"/>
        <w:jc w:val="both"/>
        <w:rPr>
          <w:rFonts w:eastAsia="Times New Roman" w:cs="Arial"/>
          <w:szCs w:val="20"/>
          <w:lang w:eastAsia="de-DE"/>
        </w:rPr>
      </w:pPr>
    </w:p>
    <w:p w:rsidR="001D48BA" w:rsidRDefault="001D48BA" w:rsidP="007513F2">
      <w:pPr>
        <w:spacing w:line="240" w:lineRule="auto"/>
        <w:ind w:left="708"/>
        <w:jc w:val="both"/>
        <w:rPr>
          <w:rFonts w:eastAsia="Times New Roman" w:cs="Arial"/>
          <w:szCs w:val="20"/>
          <w:lang w:eastAsia="de-DE"/>
        </w:rPr>
      </w:pPr>
      <w:r w:rsidRPr="002416D2">
        <w:rPr>
          <w:rFonts w:eastAsia="Times New Roman" w:cs="Arial"/>
          <w:szCs w:val="20"/>
          <w:lang w:eastAsia="de-DE"/>
        </w:rPr>
        <w:t>Die für uns zuständige Datenschutzaufsichtsbehörde ist</w:t>
      </w:r>
      <w:r>
        <w:rPr>
          <w:rFonts w:eastAsia="Times New Roman" w:cs="Arial"/>
          <w:szCs w:val="20"/>
          <w:lang w:eastAsia="de-DE"/>
        </w:rPr>
        <w:t xml:space="preserve"> das</w:t>
      </w:r>
      <w:r w:rsidRPr="002416D2">
        <w:rPr>
          <w:rFonts w:eastAsia="Times New Roman" w:cs="Arial"/>
          <w:szCs w:val="20"/>
          <w:lang w:eastAsia="de-DE"/>
        </w:rPr>
        <w:t xml:space="preserve">: </w:t>
      </w:r>
    </w:p>
    <w:p w:rsidR="001D48BA" w:rsidRDefault="001D48BA" w:rsidP="007513F2">
      <w:pPr>
        <w:spacing w:line="240" w:lineRule="auto"/>
        <w:ind w:left="708"/>
        <w:jc w:val="both"/>
        <w:rPr>
          <w:rFonts w:eastAsia="Times New Roman" w:cs="Arial"/>
          <w:szCs w:val="20"/>
          <w:lang w:eastAsia="de-DE"/>
        </w:rPr>
      </w:pPr>
    </w:p>
    <w:p w:rsidR="001D48BA" w:rsidRPr="00886BDE" w:rsidRDefault="001D48BA" w:rsidP="007513F2">
      <w:pPr>
        <w:spacing w:line="240" w:lineRule="auto"/>
        <w:ind w:left="708"/>
        <w:jc w:val="both"/>
        <w:rPr>
          <w:rFonts w:eastAsia="Times New Roman" w:cs="Arial"/>
          <w:szCs w:val="20"/>
          <w:lang w:eastAsia="de-DE"/>
        </w:rPr>
      </w:pPr>
      <w:r w:rsidRPr="00886BDE">
        <w:rPr>
          <w:rFonts w:eastAsia="Times New Roman" w:cs="Arial"/>
          <w:szCs w:val="20"/>
          <w:lang w:eastAsia="de-DE"/>
        </w:rPr>
        <w:t>Unabhängi</w:t>
      </w:r>
      <w:r>
        <w:rPr>
          <w:rFonts w:eastAsia="Times New Roman" w:cs="Arial"/>
          <w:szCs w:val="20"/>
          <w:lang w:eastAsia="de-DE"/>
        </w:rPr>
        <w:t>ges Datenschutzzentrum Saarland</w:t>
      </w:r>
    </w:p>
    <w:p w:rsidR="001D48BA" w:rsidRPr="00886BDE" w:rsidRDefault="001D48BA" w:rsidP="007513F2">
      <w:pPr>
        <w:spacing w:line="240" w:lineRule="auto"/>
        <w:ind w:left="708"/>
        <w:jc w:val="both"/>
        <w:rPr>
          <w:rFonts w:eastAsia="Times New Roman" w:cs="Arial"/>
          <w:szCs w:val="20"/>
          <w:lang w:eastAsia="de-DE"/>
        </w:rPr>
      </w:pPr>
      <w:r w:rsidRPr="00886BDE">
        <w:rPr>
          <w:rFonts w:eastAsia="Times New Roman" w:cs="Arial"/>
          <w:szCs w:val="20"/>
          <w:lang w:eastAsia="de-DE"/>
        </w:rPr>
        <w:t>Landesbeauftragte für Daten</w:t>
      </w:r>
      <w:r>
        <w:rPr>
          <w:rFonts w:eastAsia="Times New Roman" w:cs="Arial"/>
          <w:szCs w:val="20"/>
          <w:lang w:eastAsia="de-DE"/>
        </w:rPr>
        <w:t>schutz und Informationsfreiheit</w:t>
      </w:r>
    </w:p>
    <w:p w:rsidR="001D48BA" w:rsidRPr="00886BDE" w:rsidRDefault="001D48BA" w:rsidP="007513F2">
      <w:pPr>
        <w:spacing w:line="240" w:lineRule="auto"/>
        <w:ind w:left="708"/>
        <w:jc w:val="both"/>
        <w:rPr>
          <w:rFonts w:eastAsia="Times New Roman" w:cs="Arial"/>
          <w:szCs w:val="20"/>
          <w:lang w:eastAsia="de-DE"/>
        </w:rPr>
      </w:pPr>
      <w:r>
        <w:rPr>
          <w:rFonts w:eastAsia="Times New Roman" w:cs="Arial"/>
          <w:szCs w:val="20"/>
          <w:lang w:eastAsia="de-DE"/>
        </w:rPr>
        <w:t>Fritz-</w:t>
      </w:r>
      <w:proofErr w:type="spellStart"/>
      <w:r>
        <w:rPr>
          <w:rFonts w:eastAsia="Times New Roman" w:cs="Arial"/>
          <w:szCs w:val="20"/>
          <w:lang w:eastAsia="de-DE"/>
        </w:rPr>
        <w:t>Dobisch</w:t>
      </w:r>
      <w:proofErr w:type="spellEnd"/>
      <w:r>
        <w:rPr>
          <w:rFonts w:eastAsia="Times New Roman" w:cs="Arial"/>
          <w:szCs w:val="20"/>
          <w:lang w:eastAsia="de-DE"/>
        </w:rPr>
        <w:t>-Straße 12</w:t>
      </w:r>
    </w:p>
    <w:p w:rsidR="001D48BA" w:rsidRDefault="001D48BA" w:rsidP="007513F2">
      <w:pPr>
        <w:spacing w:line="240" w:lineRule="auto"/>
        <w:ind w:left="708"/>
        <w:jc w:val="both"/>
        <w:rPr>
          <w:rFonts w:eastAsia="Times New Roman" w:cs="Arial"/>
          <w:szCs w:val="20"/>
          <w:lang w:eastAsia="de-DE"/>
        </w:rPr>
      </w:pPr>
      <w:r w:rsidRPr="00886BDE">
        <w:rPr>
          <w:rFonts w:eastAsia="Times New Roman" w:cs="Arial"/>
          <w:szCs w:val="20"/>
          <w:lang w:eastAsia="de-DE"/>
        </w:rPr>
        <w:t>66111 Saarbrücken</w:t>
      </w:r>
    </w:p>
    <w:p w:rsidR="001D48BA" w:rsidRDefault="001D48BA" w:rsidP="007513F2">
      <w:pPr>
        <w:spacing w:line="240" w:lineRule="auto"/>
        <w:ind w:left="708"/>
        <w:jc w:val="both"/>
        <w:rPr>
          <w:rFonts w:eastAsia="Times New Roman" w:cs="Arial"/>
          <w:szCs w:val="20"/>
          <w:lang w:eastAsia="de-DE"/>
        </w:rPr>
      </w:pPr>
    </w:p>
    <w:p w:rsidR="001D48BA" w:rsidRPr="00886BDE" w:rsidRDefault="001D48BA" w:rsidP="007513F2">
      <w:pPr>
        <w:spacing w:line="240" w:lineRule="auto"/>
        <w:ind w:left="708"/>
        <w:jc w:val="both"/>
        <w:rPr>
          <w:rFonts w:eastAsia="Times New Roman" w:cs="Arial"/>
          <w:szCs w:val="20"/>
          <w:lang w:eastAsia="de-DE"/>
        </w:rPr>
      </w:pPr>
      <w:r w:rsidRPr="00886BDE">
        <w:rPr>
          <w:rFonts w:eastAsia="Times New Roman" w:cs="Arial"/>
          <w:szCs w:val="20"/>
          <w:lang w:eastAsia="de-DE"/>
        </w:rPr>
        <w:t>Homepage:</w:t>
      </w:r>
    </w:p>
    <w:p w:rsidR="001D48BA" w:rsidRPr="00D73D57" w:rsidRDefault="001D48BA" w:rsidP="007513F2">
      <w:pPr>
        <w:spacing w:line="240" w:lineRule="auto"/>
        <w:ind w:left="708"/>
        <w:jc w:val="both"/>
        <w:rPr>
          <w:rFonts w:eastAsia="Times New Roman" w:cs="Arial"/>
          <w:szCs w:val="20"/>
          <w:lang w:eastAsia="de-DE"/>
        </w:rPr>
      </w:pPr>
      <w:r w:rsidRPr="00886BDE">
        <w:rPr>
          <w:rFonts w:eastAsia="Times New Roman" w:cs="Arial"/>
          <w:szCs w:val="20"/>
          <w:lang w:eastAsia="de-DE"/>
        </w:rPr>
        <w:t>http://www.datenschutz.saarland.de</w:t>
      </w:r>
    </w:p>
    <w:sectPr w:rsidR="001D48BA" w:rsidRPr="00D73D57" w:rsidSect="008F16F9">
      <w:pgSz w:w="11906" w:h="16838"/>
      <w:pgMar w:top="567"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4AD" w:rsidRDefault="000454AD" w:rsidP="000454AD">
      <w:pPr>
        <w:spacing w:line="240" w:lineRule="auto"/>
      </w:pPr>
      <w:r>
        <w:separator/>
      </w:r>
    </w:p>
  </w:endnote>
  <w:endnote w:type="continuationSeparator" w:id="0">
    <w:p w:rsidR="000454AD" w:rsidRDefault="000454AD" w:rsidP="000454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4AD" w:rsidRDefault="000454AD" w:rsidP="000454AD">
      <w:pPr>
        <w:spacing w:line="240" w:lineRule="auto"/>
      </w:pPr>
      <w:r>
        <w:separator/>
      </w:r>
    </w:p>
  </w:footnote>
  <w:footnote w:type="continuationSeparator" w:id="0">
    <w:p w:rsidR="000454AD" w:rsidRDefault="000454AD" w:rsidP="000454A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8412F"/>
    <w:multiLevelType w:val="hybridMultilevel"/>
    <w:tmpl w:val="16B472C8"/>
    <w:lvl w:ilvl="0" w:tplc="55089364">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nsid w:val="288B1E30"/>
    <w:multiLevelType w:val="hybridMultilevel"/>
    <w:tmpl w:val="666E1D26"/>
    <w:lvl w:ilvl="0" w:tplc="4580AF7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A954B8F"/>
    <w:multiLevelType w:val="multilevel"/>
    <w:tmpl w:val="1BB8C7C8"/>
    <w:styleLink w:val="NumZiffBuchstAufz"/>
    <w:lvl w:ilvl="0">
      <w:start w:val="1"/>
      <w:numFmt w:val="decimal"/>
      <w:lvlText w:val="%1."/>
      <w:lvlJc w:val="left"/>
      <w:pPr>
        <w:ind w:left="397" w:hanging="397"/>
      </w:pPr>
      <w:rPr>
        <w:rFonts w:hint="default"/>
      </w:rPr>
    </w:lvl>
    <w:lvl w:ilvl="1">
      <w:start w:val="1"/>
      <w:numFmt w:val="lowerLetter"/>
      <w:lvlText w:val="%2)"/>
      <w:lvlJc w:val="left"/>
      <w:pPr>
        <w:ind w:left="737" w:hanging="340"/>
      </w:pPr>
      <w:rPr>
        <w:rFonts w:hint="default"/>
      </w:rPr>
    </w:lvl>
    <w:lvl w:ilvl="2">
      <w:start w:val="1"/>
      <w:numFmt w:val="bullet"/>
      <w:lvlText w:val=""/>
      <w:lvlJc w:val="left"/>
      <w:pPr>
        <w:ind w:left="1134" w:hanging="397"/>
      </w:pPr>
      <w:rPr>
        <w:rFonts w:ascii="Symbol" w:hAnsi="Symbol" w:hint="default"/>
        <w:color w:val="auto"/>
      </w:rPr>
    </w:lvl>
    <w:lvl w:ilvl="3">
      <w:start w:val="1"/>
      <w:numFmt w:val="none"/>
      <w:lvlRestart w:val="0"/>
      <w:lvlText w:val=""/>
      <w:lvlJc w:val="left"/>
      <w:pPr>
        <w:ind w:left="1871" w:firstLine="1009"/>
      </w:pPr>
      <w:rPr>
        <w:rFonts w:hint="default"/>
      </w:rPr>
    </w:lvl>
    <w:lvl w:ilvl="4">
      <w:start w:val="1"/>
      <w:numFmt w:val="none"/>
      <w:lvlText w:val=""/>
      <w:lvlJc w:val="left"/>
      <w:pPr>
        <w:ind w:left="1871" w:firstLine="1729"/>
      </w:pPr>
      <w:rPr>
        <w:rFonts w:hint="default"/>
      </w:rPr>
    </w:lvl>
    <w:lvl w:ilvl="5">
      <w:start w:val="1"/>
      <w:numFmt w:val="none"/>
      <w:lvlText w:val=""/>
      <w:lvlJc w:val="right"/>
      <w:pPr>
        <w:ind w:left="1871" w:firstLine="2629"/>
      </w:pPr>
      <w:rPr>
        <w:rFonts w:hint="default"/>
      </w:rPr>
    </w:lvl>
    <w:lvl w:ilvl="6">
      <w:start w:val="1"/>
      <w:numFmt w:val="none"/>
      <w:lvlText w:val=""/>
      <w:lvlJc w:val="left"/>
      <w:pPr>
        <w:ind w:left="1871" w:firstLine="3169"/>
      </w:pPr>
      <w:rPr>
        <w:rFonts w:hint="default"/>
      </w:rPr>
    </w:lvl>
    <w:lvl w:ilvl="7">
      <w:start w:val="1"/>
      <w:numFmt w:val="none"/>
      <w:lvlText w:val=""/>
      <w:lvlJc w:val="left"/>
      <w:pPr>
        <w:ind w:left="1871" w:firstLine="3889"/>
      </w:pPr>
      <w:rPr>
        <w:rFonts w:hint="default"/>
      </w:rPr>
    </w:lvl>
    <w:lvl w:ilvl="8">
      <w:start w:val="1"/>
      <w:numFmt w:val="none"/>
      <w:lvlText w:val=""/>
      <w:lvlJc w:val="right"/>
      <w:pPr>
        <w:ind w:left="1758" w:firstLine="4902"/>
      </w:pPr>
      <w:rPr>
        <w:rFonts w:hint="default"/>
      </w:rPr>
    </w:lvl>
  </w:abstractNum>
  <w:abstractNum w:abstractNumId="3">
    <w:nsid w:val="2B3B2709"/>
    <w:multiLevelType w:val="hybridMultilevel"/>
    <w:tmpl w:val="18946CE0"/>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4">
    <w:nsid w:val="2D01285B"/>
    <w:multiLevelType w:val="hybridMultilevel"/>
    <w:tmpl w:val="B55AC8F6"/>
    <w:lvl w:ilvl="0" w:tplc="9052157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D2B4C8C"/>
    <w:multiLevelType w:val="hybridMultilevel"/>
    <w:tmpl w:val="B85C4D1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nsid w:val="400A0F8A"/>
    <w:multiLevelType w:val="hybridMultilevel"/>
    <w:tmpl w:val="A74ECA2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7">
    <w:nsid w:val="48A40900"/>
    <w:multiLevelType w:val="hybridMultilevel"/>
    <w:tmpl w:val="E8A6ED8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nsid w:val="76A97C76"/>
    <w:multiLevelType w:val="hybridMultilevel"/>
    <w:tmpl w:val="6866AD7A"/>
    <w:lvl w:ilvl="0" w:tplc="F4540362">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B3877C9"/>
    <w:multiLevelType w:val="multilevel"/>
    <w:tmpl w:val="B01240E0"/>
    <w:lvl w:ilvl="0">
      <w:start w:val="1"/>
      <w:numFmt w:val="upperRoman"/>
      <w:pStyle w:val="berschrift1"/>
      <w:lvlText w:val="%1."/>
      <w:lvlJc w:val="left"/>
      <w:pPr>
        <w:ind w:left="397" w:hanging="397"/>
      </w:pPr>
      <w:rPr>
        <w:rFonts w:hint="default"/>
      </w:rPr>
    </w:lvl>
    <w:lvl w:ilvl="1">
      <w:start w:val="1"/>
      <w:numFmt w:val="upperLetter"/>
      <w:lvlText w:val="%2."/>
      <w:lvlJc w:val="left"/>
      <w:pPr>
        <w:ind w:left="737" w:hanging="340"/>
      </w:pPr>
      <w:rPr>
        <w:rFonts w:hint="default"/>
      </w:rPr>
    </w:lvl>
    <w:lvl w:ilvl="2">
      <w:start w:val="1"/>
      <w:numFmt w:val="decimal"/>
      <w:lvlText w:val="%3."/>
      <w:lvlJc w:val="left"/>
      <w:pPr>
        <w:ind w:left="1134" w:hanging="397"/>
      </w:pPr>
      <w:rPr>
        <w:rFonts w:hint="default"/>
        <w:color w:val="auto"/>
      </w:rPr>
    </w:lvl>
    <w:lvl w:ilvl="3">
      <w:start w:val="1"/>
      <w:numFmt w:val="lowerLetter"/>
      <w:lvlRestart w:val="0"/>
      <w:lvlText w:val="%4)"/>
      <w:lvlJc w:val="left"/>
      <w:pPr>
        <w:ind w:left="1531" w:hanging="397"/>
      </w:pPr>
      <w:rPr>
        <w:rFonts w:hint="default"/>
      </w:rPr>
    </w:lvl>
    <w:lvl w:ilvl="4">
      <w:start w:val="1"/>
      <w:numFmt w:val="lowerLetter"/>
      <w:lvlText w:val="a%5)"/>
      <w:lvlJc w:val="left"/>
      <w:pPr>
        <w:ind w:left="1871" w:hanging="340"/>
      </w:pPr>
      <w:rPr>
        <w:rFonts w:hint="default"/>
      </w:rPr>
    </w:lvl>
    <w:lvl w:ilvl="5">
      <w:start w:val="1"/>
      <w:numFmt w:val="bullet"/>
      <w:lvlText w:val=""/>
      <w:lvlJc w:val="left"/>
      <w:pPr>
        <w:tabs>
          <w:tab w:val="num" w:pos="1928"/>
        </w:tabs>
        <w:ind w:left="2211" w:hanging="397"/>
      </w:pPr>
      <w:rPr>
        <w:rFonts w:ascii="Symbol" w:hAnsi="Symbol" w:hint="default"/>
        <w:color w:val="auto"/>
      </w:rPr>
    </w:lvl>
    <w:lvl w:ilvl="6">
      <w:start w:val="1"/>
      <w:numFmt w:val="none"/>
      <w:lvlText w:val=""/>
      <w:lvlJc w:val="left"/>
      <w:pPr>
        <w:tabs>
          <w:tab w:val="num" w:pos="2325"/>
        </w:tabs>
        <w:ind w:left="2722" w:hanging="397"/>
      </w:pPr>
      <w:rPr>
        <w:rFonts w:hint="default"/>
      </w:rPr>
    </w:lvl>
    <w:lvl w:ilvl="7">
      <w:start w:val="1"/>
      <w:numFmt w:val="none"/>
      <w:lvlText w:val=""/>
      <w:lvlJc w:val="left"/>
      <w:pPr>
        <w:tabs>
          <w:tab w:val="num" w:pos="2722"/>
        </w:tabs>
        <w:ind w:left="3119" w:hanging="397"/>
      </w:pPr>
      <w:rPr>
        <w:rFonts w:hint="default"/>
      </w:rPr>
    </w:lvl>
    <w:lvl w:ilvl="8">
      <w:start w:val="1"/>
      <w:numFmt w:val="none"/>
      <w:lvlText w:val=""/>
      <w:lvlJc w:val="right"/>
      <w:pPr>
        <w:tabs>
          <w:tab w:val="num" w:pos="3119"/>
        </w:tabs>
        <w:ind w:left="3515" w:hanging="396"/>
      </w:pPr>
      <w:rPr>
        <w:rFonts w:hint="default"/>
      </w:rPr>
    </w:lvl>
  </w:abstractNum>
  <w:abstractNum w:abstractNumId="10">
    <w:nsid w:val="7CCE4DAC"/>
    <w:multiLevelType w:val="hybridMultilevel"/>
    <w:tmpl w:val="2EACE368"/>
    <w:lvl w:ilvl="0" w:tplc="61F09594">
      <w:start w:val="1"/>
      <w:numFmt w:val="decimal"/>
      <w:pStyle w:val="KeinLeerraum"/>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8"/>
  </w:num>
  <w:num w:numId="3">
    <w:abstractNumId w:val="8"/>
  </w:num>
  <w:num w:numId="4">
    <w:abstractNumId w:val="2"/>
  </w:num>
  <w:num w:numId="5">
    <w:abstractNumId w:val="4"/>
  </w:num>
  <w:num w:numId="6">
    <w:abstractNumId w:val="9"/>
  </w:num>
  <w:num w:numId="7">
    <w:abstractNumId w:val="1"/>
  </w:num>
  <w:num w:numId="8">
    <w:abstractNumId w:val="1"/>
  </w:num>
  <w:num w:numId="9">
    <w:abstractNumId w:val="1"/>
  </w:num>
  <w:num w:numId="10">
    <w:abstractNumId w:val="10"/>
  </w:num>
  <w:num w:numId="11">
    <w:abstractNumId w:val="9"/>
  </w:num>
  <w:num w:numId="12">
    <w:abstractNumId w:val="6"/>
  </w:num>
  <w:num w:numId="13">
    <w:abstractNumId w:val="7"/>
  </w:num>
  <w:num w:numId="14">
    <w:abstractNumId w:val="0"/>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8BA"/>
    <w:rsid w:val="000454AD"/>
    <w:rsid w:val="000907C1"/>
    <w:rsid w:val="001D3471"/>
    <w:rsid w:val="001D48BA"/>
    <w:rsid w:val="00205EB5"/>
    <w:rsid w:val="002218D7"/>
    <w:rsid w:val="00367A34"/>
    <w:rsid w:val="00404E44"/>
    <w:rsid w:val="00476FDC"/>
    <w:rsid w:val="00566954"/>
    <w:rsid w:val="005B2AD9"/>
    <w:rsid w:val="006A2CBE"/>
    <w:rsid w:val="00717634"/>
    <w:rsid w:val="0073431F"/>
    <w:rsid w:val="007513F2"/>
    <w:rsid w:val="0078403C"/>
    <w:rsid w:val="00817D48"/>
    <w:rsid w:val="0082002E"/>
    <w:rsid w:val="008E796F"/>
    <w:rsid w:val="008F16F9"/>
    <w:rsid w:val="009531ED"/>
    <w:rsid w:val="00987682"/>
    <w:rsid w:val="00994099"/>
    <w:rsid w:val="00A34AB8"/>
    <w:rsid w:val="00A858F3"/>
    <w:rsid w:val="00B40DE8"/>
    <w:rsid w:val="00B86EBB"/>
    <w:rsid w:val="00B87168"/>
    <w:rsid w:val="00BC0122"/>
    <w:rsid w:val="00BF3D70"/>
    <w:rsid w:val="00C53605"/>
    <w:rsid w:val="00CC0DB2"/>
    <w:rsid w:val="00D73D57"/>
    <w:rsid w:val="00DF08AC"/>
    <w:rsid w:val="00E21CD7"/>
    <w:rsid w:val="00E46D40"/>
    <w:rsid w:val="00E819C4"/>
    <w:rsid w:val="00E97955"/>
    <w:rsid w:val="00EC5A2B"/>
    <w:rsid w:val="00ED253D"/>
    <w:rsid w:val="00FA61E2"/>
    <w:rsid w:val="00FE5F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7682"/>
    <w:pPr>
      <w:spacing w:after="0"/>
    </w:pPr>
    <w:rPr>
      <w:rFonts w:ascii="Arial" w:hAnsi="Arial"/>
      <w:sz w:val="20"/>
    </w:rPr>
  </w:style>
  <w:style w:type="paragraph" w:styleId="berschrift1">
    <w:name w:val="heading 1"/>
    <w:basedOn w:val="Standard"/>
    <w:link w:val="berschrift1Zchn"/>
    <w:uiPriority w:val="9"/>
    <w:qFormat/>
    <w:rsid w:val="005B2AD9"/>
    <w:pPr>
      <w:keepNext/>
      <w:keepLines/>
      <w:numPr>
        <w:numId w:val="6"/>
      </w:numPr>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unhideWhenUsed/>
    <w:qFormat/>
    <w:rsid w:val="005B2AD9"/>
    <w:pPr>
      <w:keepNext/>
      <w:keepLines/>
      <w:outlineLvl w:val="1"/>
    </w:pPr>
    <w:rPr>
      <w:rFonts w:eastAsiaTheme="majorEastAsia" w:cstheme="majorBidi"/>
      <w:b/>
      <w:bCs/>
      <w:sz w:val="24"/>
      <w:szCs w:val="26"/>
    </w:rPr>
  </w:style>
  <w:style w:type="paragraph" w:styleId="berschrift3">
    <w:name w:val="heading 3"/>
    <w:next w:val="Standard"/>
    <w:link w:val="berschrift3Zchn"/>
    <w:uiPriority w:val="9"/>
    <w:unhideWhenUsed/>
    <w:qFormat/>
    <w:rsid w:val="005B2AD9"/>
    <w:pPr>
      <w:ind w:left="357" w:hanging="357"/>
      <w:outlineLvl w:val="2"/>
    </w:pPr>
    <w:rPr>
      <w:rFonts w:ascii="Arial" w:eastAsiaTheme="majorEastAsia" w:hAnsi="Arial" w:cstheme="majorBidi"/>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NumZiffBuchstAufz">
    <w:name w:val="Num_Ziff_Buchst_Aufzä"/>
    <w:uiPriority w:val="99"/>
    <w:rsid w:val="00404E44"/>
    <w:pPr>
      <w:numPr>
        <w:numId w:val="1"/>
      </w:numPr>
    </w:pPr>
  </w:style>
  <w:style w:type="character" w:customStyle="1" w:styleId="berschrift1Zchn">
    <w:name w:val="Überschrift 1 Zchn"/>
    <w:basedOn w:val="Absatz-Standardschriftart"/>
    <w:link w:val="berschrift1"/>
    <w:uiPriority w:val="9"/>
    <w:rsid w:val="005B2AD9"/>
    <w:rPr>
      <w:rFonts w:ascii="Arial" w:eastAsiaTheme="majorEastAsia" w:hAnsi="Arial" w:cstheme="majorBidi"/>
      <w:b/>
      <w:bCs/>
      <w:color w:val="000000" w:themeColor="text1"/>
      <w:sz w:val="24"/>
      <w:szCs w:val="28"/>
    </w:rPr>
  </w:style>
  <w:style w:type="character" w:customStyle="1" w:styleId="berschrift2Zchn">
    <w:name w:val="Überschrift 2 Zchn"/>
    <w:basedOn w:val="Absatz-Standardschriftart"/>
    <w:link w:val="berschrift2"/>
    <w:uiPriority w:val="9"/>
    <w:rsid w:val="005B2AD9"/>
    <w:rPr>
      <w:rFonts w:ascii="Arial" w:eastAsiaTheme="majorEastAsia" w:hAnsi="Arial" w:cstheme="majorBidi"/>
      <w:b/>
      <w:bCs/>
      <w:sz w:val="24"/>
      <w:szCs w:val="26"/>
    </w:rPr>
  </w:style>
  <w:style w:type="character" w:customStyle="1" w:styleId="berschrift3Zchn">
    <w:name w:val="Überschrift 3 Zchn"/>
    <w:basedOn w:val="Absatz-Standardschriftart"/>
    <w:link w:val="berschrift3"/>
    <w:uiPriority w:val="9"/>
    <w:rsid w:val="005B2AD9"/>
    <w:rPr>
      <w:rFonts w:ascii="Arial" w:eastAsiaTheme="majorEastAsia" w:hAnsi="Arial" w:cstheme="majorBidi"/>
      <w:b/>
      <w:bCs/>
      <w:sz w:val="24"/>
    </w:rPr>
  </w:style>
  <w:style w:type="paragraph" w:styleId="KeinLeerraum">
    <w:name w:val="No Spacing"/>
    <w:aliases w:val="Nummerierung"/>
    <w:next w:val="Standard"/>
    <w:uiPriority w:val="1"/>
    <w:qFormat/>
    <w:rsid w:val="005B2AD9"/>
    <w:pPr>
      <w:numPr>
        <w:numId w:val="10"/>
      </w:numPr>
      <w:spacing w:line="240" w:lineRule="auto"/>
    </w:pPr>
    <w:rPr>
      <w:rFonts w:ascii="Arial" w:eastAsiaTheme="majorEastAsia" w:hAnsi="Arial" w:cstheme="majorBidi"/>
      <w:b/>
      <w:bCs/>
      <w:color w:val="000000" w:themeColor="text1"/>
      <w:sz w:val="24"/>
      <w:szCs w:val="28"/>
    </w:rPr>
  </w:style>
  <w:style w:type="paragraph" w:styleId="Sprechblasentext">
    <w:name w:val="Balloon Text"/>
    <w:basedOn w:val="Standard"/>
    <w:link w:val="SprechblasentextZchn"/>
    <w:uiPriority w:val="99"/>
    <w:semiHidden/>
    <w:unhideWhenUsed/>
    <w:rsid w:val="001D48B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8BA"/>
    <w:rPr>
      <w:rFonts w:ascii="Tahoma" w:hAnsi="Tahoma" w:cs="Tahoma"/>
      <w:sz w:val="16"/>
      <w:szCs w:val="16"/>
    </w:rPr>
  </w:style>
  <w:style w:type="paragraph" w:styleId="Kopfzeile">
    <w:name w:val="header"/>
    <w:basedOn w:val="Standard"/>
    <w:link w:val="KopfzeileZchn"/>
    <w:uiPriority w:val="99"/>
    <w:unhideWhenUsed/>
    <w:rsid w:val="000454A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454AD"/>
    <w:rPr>
      <w:rFonts w:ascii="Arial" w:hAnsi="Arial"/>
      <w:sz w:val="20"/>
    </w:rPr>
  </w:style>
  <w:style w:type="paragraph" w:styleId="Fuzeile">
    <w:name w:val="footer"/>
    <w:basedOn w:val="Standard"/>
    <w:link w:val="FuzeileZchn"/>
    <w:uiPriority w:val="99"/>
    <w:unhideWhenUsed/>
    <w:rsid w:val="000454A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454AD"/>
    <w:rPr>
      <w:rFonts w:ascii="Arial" w:hAnsi="Arial"/>
      <w:sz w:val="20"/>
    </w:rPr>
  </w:style>
  <w:style w:type="character" w:styleId="Hyperlink">
    <w:name w:val="Hyperlink"/>
    <w:basedOn w:val="Absatz-Standardschriftart"/>
    <w:uiPriority w:val="99"/>
    <w:unhideWhenUsed/>
    <w:rsid w:val="00717634"/>
    <w:rPr>
      <w:color w:val="0000FF" w:themeColor="hyperlink"/>
      <w:u w:val="single"/>
    </w:rPr>
  </w:style>
  <w:style w:type="paragraph" w:styleId="Listenabsatz">
    <w:name w:val="List Paragraph"/>
    <w:basedOn w:val="Standard"/>
    <w:uiPriority w:val="34"/>
    <w:qFormat/>
    <w:rsid w:val="00367A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7682"/>
    <w:pPr>
      <w:spacing w:after="0"/>
    </w:pPr>
    <w:rPr>
      <w:rFonts w:ascii="Arial" w:hAnsi="Arial"/>
      <w:sz w:val="20"/>
    </w:rPr>
  </w:style>
  <w:style w:type="paragraph" w:styleId="berschrift1">
    <w:name w:val="heading 1"/>
    <w:basedOn w:val="Standard"/>
    <w:link w:val="berschrift1Zchn"/>
    <w:uiPriority w:val="9"/>
    <w:qFormat/>
    <w:rsid w:val="005B2AD9"/>
    <w:pPr>
      <w:keepNext/>
      <w:keepLines/>
      <w:numPr>
        <w:numId w:val="6"/>
      </w:numPr>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unhideWhenUsed/>
    <w:qFormat/>
    <w:rsid w:val="005B2AD9"/>
    <w:pPr>
      <w:keepNext/>
      <w:keepLines/>
      <w:outlineLvl w:val="1"/>
    </w:pPr>
    <w:rPr>
      <w:rFonts w:eastAsiaTheme="majorEastAsia" w:cstheme="majorBidi"/>
      <w:b/>
      <w:bCs/>
      <w:sz w:val="24"/>
      <w:szCs w:val="26"/>
    </w:rPr>
  </w:style>
  <w:style w:type="paragraph" w:styleId="berschrift3">
    <w:name w:val="heading 3"/>
    <w:next w:val="Standard"/>
    <w:link w:val="berschrift3Zchn"/>
    <w:uiPriority w:val="9"/>
    <w:unhideWhenUsed/>
    <w:qFormat/>
    <w:rsid w:val="005B2AD9"/>
    <w:pPr>
      <w:ind w:left="357" w:hanging="357"/>
      <w:outlineLvl w:val="2"/>
    </w:pPr>
    <w:rPr>
      <w:rFonts w:ascii="Arial" w:eastAsiaTheme="majorEastAsia" w:hAnsi="Arial" w:cstheme="majorBidi"/>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NumZiffBuchstAufz">
    <w:name w:val="Num_Ziff_Buchst_Aufzä"/>
    <w:uiPriority w:val="99"/>
    <w:rsid w:val="00404E44"/>
    <w:pPr>
      <w:numPr>
        <w:numId w:val="1"/>
      </w:numPr>
    </w:pPr>
  </w:style>
  <w:style w:type="character" w:customStyle="1" w:styleId="berschrift1Zchn">
    <w:name w:val="Überschrift 1 Zchn"/>
    <w:basedOn w:val="Absatz-Standardschriftart"/>
    <w:link w:val="berschrift1"/>
    <w:uiPriority w:val="9"/>
    <w:rsid w:val="005B2AD9"/>
    <w:rPr>
      <w:rFonts w:ascii="Arial" w:eastAsiaTheme="majorEastAsia" w:hAnsi="Arial" w:cstheme="majorBidi"/>
      <w:b/>
      <w:bCs/>
      <w:color w:val="000000" w:themeColor="text1"/>
      <w:sz w:val="24"/>
      <w:szCs w:val="28"/>
    </w:rPr>
  </w:style>
  <w:style w:type="character" w:customStyle="1" w:styleId="berschrift2Zchn">
    <w:name w:val="Überschrift 2 Zchn"/>
    <w:basedOn w:val="Absatz-Standardschriftart"/>
    <w:link w:val="berschrift2"/>
    <w:uiPriority w:val="9"/>
    <w:rsid w:val="005B2AD9"/>
    <w:rPr>
      <w:rFonts w:ascii="Arial" w:eastAsiaTheme="majorEastAsia" w:hAnsi="Arial" w:cstheme="majorBidi"/>
      <w:b/>
      <w:bCs/>
      <w:sz w:val="24"/>
      <w:szCs w:val="26"/>
    </w:rPr>
  </w:style>
  <w:style w:type="character" w:customStyle="1" w:styleId="berschrift3Zchn">
    <w:name w:val="Überschrift 3 Zchn"/>
    <w:basedOn w:val="Absatz-Standardschriftart"/>
    <w:link w:val="berschrift3"/>
    <w:uiPriority w:val="9"/>
    <w:rsid w:val="005B2AD9"/>
    <w:rPr>
      <w:rFonts w:ascii="Arial" w:eastAsiaTheme="majorEastAsia" w:hAnsi="Arial" w:cstheme="majorBidi"/>
      <w:b/>
      <w:bCs/>
      <w:sz w:val="24"/>
    </w:rPr>
  </w:style>
  <w:style w:type="paragraph" w:styleId="KeinLeerraum">
    <w:name w:val="No Spacing"/>
    <w:aliases w:val="Nummerierung"/>
    <w:next w:val="Standard"/>
    <w:uiPriority w:val="1"/>
    <w:qFormat/>
    <w:rsid w:val="005B2AD9"/>
    <w:pPr>
      <w:numPr>
        <w:numId w:val="10"/>
      </w:numPr>
      <w:spacing w:line="240" w:lineRule="auto"/>
    </w:pPr>
    <w:rPr>
      <w:rFonts w:ascii="Arial" w:eastAsiaTheme="majorEastAsia" w:hAnsi="Arial" w:cstheme="majorBidi"/>
      <w:b/>
      <w:bCs/>
      <w:color w:val="000000" w:themeColor="text1"/>
      <w:sz w:val="24"/>
      <w:szCs w:val="28"/>
    </w:rPr>
  </w:style>
  <w:style w:type="paragraph" w:styleId="Sprechblasentext">
    <w:name w:val="Balloon Text"/>
    <w:basedOn w:val="Standard"/>
    <w:link w:val="SprechblasentextZchn"/>
    <w:uiPriority w:val="99"/>
    <w:semiHidden/>
    <w:unhideWhenUsed/>
    <w:rsid w:val="001D48B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8BA"/>
    <w:rPr>
      <w:rFonts w:ascii="Tahoma" w:hAnsi="Tahoma" w:cs="Tahoma"/>
      <w:sz w:val="16"/>
      <w:szCs w:val="16"/>
    </w:rPr>
  </w:style>
  <w:style w:type="paragraph" w:styleId="Kopfzeile">
    <w:name w:val="header"/>
    <w:basedOn w:val="Standard"/>
    <w:link w:val="KopfzeileZchn"/>
    <w:uiPriority w:val="99"/>
    <w:unhideWhenUsed/>
    <w:rsid w:val="000454A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454AD"/>
    <w:rPr>
      <w:rFonts w:ascii="Arial" w:hAnsi="Arial"/>
      <w:sz w:val="20"/>
    </w:rPr>
  </w:style>
  <w:style w:type="paragraph" w:styleId="Fuzeile">
    <w:name w:val="footer"/>
    <w:basedOn w:val="Standard"/>
    <w:link w:val="FuzeileZchn"/>
    <w:uiPriority w:val="99"/>
    <w:unhideWhenUsed/>
    <w:rsid w:val="000454A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454AD"/>
    <w:rPr>
      <w:rFonts w:ascii="Arial" w:hAnsi="Arial"/>
      <w:sz w:val="20"/>
    </w:rPr>
  </w:style>
  <w:style w:type="character" w:styleId="Hyperlink">
    <w:name w:val="Hyperlink"/>
    <w:basedOn w:val="Absatz-Standardschriftart"/>
    <w:uiPriority w:val="99"/>
    <w:unhideWhenUsed/>
    <w:rsid w:val="00717634"/>
    <w:rPr>
      <w:color w:val="0000FF" w:themeColor="hyperlink"/>
      <w:u w:val="single"/>
    </w:rPr>
  </w:style>
  <w:style w:type="paragraph" w:styleId="Listenabsatz">
    <w:name w:val="List Paragraph"/>
    <w:basedOn w:val="Standard"/>
    <w:uiPriority w:val="34"/>
    <w:qFormat/>
    <w:rsid w:val="00367A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atenschutz@uks.de" TargetMode="External"/><Relationship Id="rId4" Type="http://schemas.openxmlformats.org/officeDocument/2006/relationships/settings" Target="settings.xml"/><Relationship Id="rId9" Type="http://schemas.openxmlformats.org/officeDocument/2006/relationships/hyperlink" Target="mailto:service@uks.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6857</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Harms</dc:creator>
  <cp:lastModifiedBy>Heieck</cp:lastModifiedBy>
  <cp:revision>15</cp:revision>
  <dcterms:created xsi:type="dcterms:W3CDTF">2019-04-08T05:56:00Z</dcterms:created>
  <dcterms:modified xsi:type="dcterms:W3CDTF">2019-04-11T06:32:00Z</dcterms:modified>
</cp:coreProperties>
</file>